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EDB3" w14:textId="77777777" w:rsidR="00EE3323" w:rsidRPr="00F83199" w:rsidRDefault="00EE3323" w:rsidP="00EE3323">
      <w:pPr>
        <w:rPr>
          <w:rFonts w:asciiTheme="minorHAnsi" w:hAnsiTheme="minorHAnsi" w:cstheme="minorHAnsi"/>
          <w:b/>
          <w:color w:val="4472C4" w:themeColor="accent1"/>
          <w:sz w:val="24"/>
        </w:rPr>
      </w:pPr>
      <w:r w:rsidRPr="00F83199">
        <w:rPr>
          <w:rFonts w:asciiTheme="minorHAnsi" w:hAnsiTheme="minorHAnsi" w:cstheme="minorHAnsi"/>
          <w:b/>
          <w:color w:val="4472C4" w:themeColor="accent1"/>
          <w:sz w:val="24"/>
        </w:rPr>
        <w:t xml:space="preserve">2b. Family-Driven Practices When Youth go to a Temporary Foster Family or Guardianship Living Arrangement   </w:t>
      </w:r>
    </w:p>
    <w:p w14:paraId="2AB0BB01" w14:textId="77777777" w:rsidR="00EE3323" w:rsidRPr="00F83199" w:rsidRDefault="00EE3323" w:rsidP="00EE3323">
      <w:pPr>
        <w:rPr>
          <w:rFonts w:asciiTheme="minorHAnsi" w:hAnsiTheme="minorHAnsi" w:cstheme="minorHAnsi"/>
        </w:rPr>
      </w:pPr>
      <w:r w:rsidRPr="00F83199">
        <w:rPr>
          <w:rFonts w:asciiTheme="minorHAnsi" w:hAnsiTheme="minorHAnsi" w:cstheme="minorHAnsi"/>
        </w:rPr>
        <w:t>Sometimes youth leave a residential intervention and live with a temporary foster family or guardian when a permanency option has not yet been identified. At other times youth are temporarily living with a foster family or guardian and the youth will leave to receive a residential intervention but will return to live with the same foster family or guardian until a permanency option is identified.</w:t>
      </w:r>
    </w:p>
    <w:p w14:paraId="5902DA12" w14:textId="77777777" w:rsidR="00EE3323" w:rsidRPr="00F83199" w:rsidRDefault="00EE3323" w:rsidP="00EE3323">
      <w:pPr>
        <w:rPr>
          <w:rFonts w:asciiTheme="minorHAnsi" w:hAnsiTheme="minorHAnsi" w:cstheme="minorHAnsi"/>
        </w:rPr>
      </w:pPr>
    </w:p>
    <w:p w14:paraId="5D74D408" w14:textId="77777777" w:rsidR="00EE3323" w:rsidRPr="00F83199" w:rsidRDefault="00EE3323" w:rsidP="00EE3323">
      <w:pPr>
        <w:rPr>
          <w:rFonts w:asciiTheme="minorHAnsi" w:hAnsiTheme="minorHAnsi" w:cstheme="minorHAnsi"/>
        </w:rPr>
      </w:pPr>
      <w:r w:rsidRPr="00F83199">
        <w:rPr>
          <w:rFonts w:asciiTheme="minorHAnsi" w:hAnsiTheme="minorHAnsi" w:cstheme="minorHAnsi"/>
        </w:rPr>
        <w:t xml:space="preserve">This section applies to these situations as they are unique and </w:t>
      </w:r>
      <w:proofErr w:type="gramStart"/>
      <w:r w:rsidRPr="00F83199">
        <w:rPr>
          <w:rFonts w:asciiTheme="minorHAnsi" w:hAnsiTheme="minorHAnsi" w:cstheme="minorHAnsi"/>
        </w:rPr>
        <w:t>require  family</w:t>
      </w:r>
      <w:proofErr w:type="gramEnd"/>
      <w:r w:rsidRPr="00F83199">
        <w:rPr>
          <w:rFonts w:asciiTheme="minorHAnsi" w:hAnsiTheme="minorHAnsi" w:cstheme="minorHAnsi"/>
        </w:rPr>
        <w:t xml:space="preserve">-driven practices that involve not just the “family” but also these important individuals in a child’s life. This section asks for your opinions about practices which involve these temporary individuals in the treatment, services and </w:t>
      </w:r>
      <w:proofErr w:type="gramStart"/>
      <w:r w:rsidRPr="00F83199">
        <w:rPr>
          <w:rFonts w:asciiTheme="minorHAnsi" w:hAnsiTheme="minorHAnsi" w:cstheme="minorHAnsi"/>
        </w:rPr>
        <w:t>supports</w:t>
      </w:r>
      <w:proofErr w:type="gramEnd"/>
      <w:r w:rsidRPr="00F83199">
        <w:rPr>
          <w:rFonts w:asciiTheme="minorHAnsi" w:hAnsiTheme="minorHAnsi" w:cstheme="minorHAnsi"/>
        </w:rPr>
        <w:t xml:space="preserve"> offered to the family and the youth via the residential intervention. Please answer both sections, Family-Driven Practices with Family and Family-Driven Practices When Youth go to a Temporary Foster Family or Guardianship Living Arrangement, in these situations.</w:t>
      </w:r>
    </w:p>
    <w:p w14:paraId="65F71B88" w14:textId="77777777" w:rsidR="00EE3323" w:rsidRPr="00F83199" w:rsidRDefault="00EE3323" w:rsidP="00EE3323">
      <w:pPr>
        <w:rPr>
          <w:rFonts w:asciiTheme="minorHAnsi" w:hAnsiTheme="minorHAnsi" w:cstheme="minorHAnsi"/>
        </w:rPr>
      </w:pPr>
    </w:p>
    <w:p w14:paraId="53E82E6F" w14:textId="77777777" w:rsidR="00EE3323" w:rsidRPr="00F83199" w:rsidRDefault="00EE3323" w:rsidP="00EE3323">
      <w:pPr>
        <w:rPr>
          <w:rFonts w:asciiTheme="minorHAnsi" w:hAnsiTheme="minorHAnsi" w:cstheme="minorHAnsi"/>
        </w:rPr>
      </w:pPr>
      <w:r w:rsidRPr="00F83199">
        <w:rPr>
          <w:rFonts w:asciiTheme="minorHAnsi" w:hAnsiTheme="minorHAnsi" w:cstheme="minorHAnsi"/>
        </w:rPr>
        <w:t>Please always complete the Family-Driven Practices with Family section – even if the program has not yet started working with the permanent family.</w:t>
      </w:r>
    </w:p>
    <w:p w14:paraId="0D4A4619" w14:textId="77777777" w:rsidR="00EE3323" w:rsidRPr="00F83199" w:rsidRDefault="00EE3323" w:rsidP="00EE3323">
      <w:pPr>
        <w:rPr>
          <w:rFonts w:asciiTheme="minorHAnsi" w:hAnsiTheme="minorHAnsi" w:cstheme="minorHAnsi"/>
          <w:sz w:val="10"/>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E3323" w:rsidRPr="00F83199" w14:paraId="0548061F" w14:textId="77777777" w:rsidTr="00FB2B58">
        <w:tc>
          <w:tcPr>
            <w:tcW w:w="9985" w:type="dxa"/>
          </w:tcPr>
          <w:p w14:paraId="756FE487" w14:textId="77777777" w:rsidR="00EE3323" w:rsidRPr="00F83199" w:rsidRDefault="00EE3323" w:rsidP="00FB2B58">
            <w:pPr>
              <w:spacing w:line="0" w:lineRule="atLeast"/>
              <w:rPr>
                <w:rFonts w:asciiTheme="minorHAnsi" w:hAnsiTheme="minorHAnsi" w:cstheme="minorHAnsi"/>
                <w:b/>
                <w:sz w:val="18"/>
                <w:szCs w:val="18"/>
              </w:rPr>
            </w:pPr>
            <w:r w:rsidRPr="00F83199">
              <w:rPr>
                <w:rFonts w:asciiTheme="minorHAnsi" w:hAnsiTheme="minorHAnsi" w:cstheme="minorHAnsi"/>
                <w:b/>
                <w:sz w:val="18"/>
                <w:szCs w:val="18"/>
              </w:rPr>
              <w:t>Important Definitions:</w:t>
            </w:r>
          </w:p>
          <w:p w14:paraId="609EF8C4" w14:textId="77777777" w:rsidR="00EE3323" w:rsidRPr="00F83199" w:rsidRDefault="00EE3323" w:rsidP="00FB2B58">
            <w:pPr>
              <w:spacing w:line="18" w:lineRule="exact"/>
              <w:rPr>
                <w:rFonts w:asciiTheme="minorHAnsi" w:eastAsia="Times New Roman" w:hAnsiTheme="minorHAnsi" w:cstheme="minorHAnsi"/>
                <w:sz w:val="18"/>
                <w:szCs w:val="18"/>
              </w:rPr>
            </w:pPr>
          </w:p>
          <w:p w14:paraId="4DBA5C6E" w14:textId="77777777" w:rsidR="00EE3323" w:rsidRPr="00F83199" w:rsidRDefault="00EE3323" w:rsidP="00FB2B58">
            <w:pPr>
              <w:spacing w:line="236" w:lineRule="auto"/>
              <w:ind w:right="300"/>
              <w:rPr>
                <w:rFonts w:asciiTheme="minorHAnsi" w:hAnsiTheme="minorHAnsi" w:cstheme="minorHAnsi"/>
                <w:sz w:val="18"/>
                <w:szCs w:val="18"/>
              </w:rPr>
            </w:pPr>
            <w:r w:rsidRPr="00F83199">
              <w:rPr>
                <w:rFonts w:asciiTheme="minorHAnsi" w:hAnsiTheme="minorHAnsi" w:cstheme="minorHAnsi"/>
                <w:b/>
                <w:sz w:val="18"/>
                <w:szCs w:val="18"/>
                <w:u w:val="single"/>
              </w:rPr>
              <w:t>Child and Family Team</w:t>
            </w:r>
            <w:r w:rsidRPr="00F83199">
              <w:rPr>
                <w:rFonts w:asciiTheme="minorHAnsi" w:hAnsiTheme="minorHAnsi" w:cstheme="minorHAnsi"/>
                <w:b/>
                <w:sz w:val="18"/>
                <w:szCs w:val="18"/>
              </w:rPr>
              <w:t>:</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A team of people that includes at least the child or</w:t>
            </w:r>
            <w:r w:rsidRPr="00F83199">
              <w:rPr>
                <w:rFonts w:asciiTheme="minorHAnsi" w:hAnsiTheme="minorHAnsi" w:cstheme="minorHAnsi"/>
                <w:b/>
                <w:i/>
                <w:sz w:val="18"/>
                <w:szCs w:val="18"/>
              </w:rPr>
              <w:t xml:space="preserve"> </w:t>
            </w:r>
            <w:r w:rsidRPr="00F83199">
              <w:rPr>
                <w:rFonts w:asciiTheme="minorHAnsi" w:hAnsiTheme="minorHAnsi" w:cstheme="minorHAnsi"/>
                <w:i/>
                <w:sz w:val="18"/>
                <w:szCs w:val="18"/>
              </w:rPr>
              <w:t>youth</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and his/her</w:t>
            </w:r>
            <w:r w:rsidRPr="00F83199">
              <w:rPr>
                <w:rFonts w:asciiTheme="minorHAnsi" w:hAnsiTheme="minorHAnsi" w:cstheme="minorHAnsi"/>
                <w:b/>
                <w:i/>
                <w:sz w:val="18"/>
                <w:szCs w:val="18"/>
              </w:rPr>
              <w:t xml:space="preserve"> </w:t>
            </w:r>
            <w:r w:rsidRPr="00F83199">
              <w:rPr>
                <w:rFonts w:asciiTheme="minorHAnsi" w:hAnsiTheme="minorHAnsi" w:cstheme="minorHAnsi"/>
                <w:i/>
                <w:sz w:val="18"/>
                <w:szCs w:val="18"/>
              </w:rPr>
              <w:t>family</w:t>
            </w:r>
            <w:r w:rsidRPr="00F83199">
              <w:rPr>
                <w:rFonts w:asciiTheme="minorHAnsi" w:hAnsiTheme="minorHAnsi" w:cstheme="minorHAnsi"/>
                <w:sz w:val="18"/>
                <w:szCs w:val="18"/>
              </w:rPr>
              <w:t>, a social worker or</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therapist, and any other important people who are identified and invited by the child/youth and family to participate in planning. If a youth is American Indian, then the appropriate tribal representatives should also be included. The team develops a service plan for the child/youth and coordinates care. Sometimes called a “Treatment Team.”</w:t>
            </w:r>
          </w:p>
          <w:p w14:paraId="0178D104" w14:textId="77777777" w:rsidR="00EE3323" w:rsidRPr="00F83199" w:rsidRDefault="00EE3323" w:rsidP="00FB2B58">
            <w:pPr>
              <w:ind w:right="-27"/>
              <w:jc w:val="both"/>
              <w:rPr>
                <w:rFonts w:asciiTheme="minorHAnsi" w:hAnsiTheme="minorHAnsi" w:cstheme="minorHAnsi"/>
                <w:sz w:val="18"/>
                <w:szCs w:val="18"/>
              </w:rPr>
            </w:pPr>
            <w:r w:rsidRPr="00F83199">
              <w:rPr>
                <w:rFonts w:asciiTheme="minorHAnsi" w:hAnsiTheme="minorHAnsi" w:cstheme="minorHAnsi"/>
                <w:b/>
                <w:sz w:val="18"/>
                <w:szCs w:val="18"/>
                <w:u w:val="single"/>
              </w:rPr>
              <w:t>Culturally Appropriate and Responsive:</w:t>
            </w:r>
            <w:r w:rsidRPr="00F83199">
              <w:rPr>
                <w:rFonts w:asciiTheme="minorHAnsi" w:hAnsiTheme="minorHAnsi" w:cstheme="minorHAnsi"/>
                <w:b/>
                <w:sz w:val="18"/>
                <w:szCs w:val="18"/>
              </w:rPr>
              <w:t xml:space="preserve">  </w:t>
            </w:r>
            <w:r w:rsidRPr="00F83199">
              <w:rPr>
                <w:rFonts w:asciiTheme="minorHAnsi" w:hAnsiTheme="minorHAnsi" w:cstheme="minorHAnsi"/>
                <w:bCs/>
                <w:sz w:val="18"/>
                <w:szCs w:val="18"/>
              </w:rPr>
              <w:t xml:space="preserve">Services and </w:t>
            </w:r>
            <w:proofErr w:type="gramStart"/>
            <w:r w:rsidRPr="00F83199">
              <w:rPr>
                <w:rFonts w:asciiTheme="minorHAnsi" w:hAnsiTheme="minorHAnsi" w:cstheme="minorHAnsi"/>
                <w:bCs/>
                <w:sz w:val="18"/>
                <w:szCs w:val="18"/>
              </w:rPr>
              <w:t>supports</w:t>
            </w:r>
            <w:proofErr w:type="gramEnd"/>
            <w:r w:rsidRPr="00F83199">
              <w:rPr>
                <w:rFonts w:asciiTheme="minorHAnsi" w:hAnsiTheme="minorHAnsi" w:cstheme="minorHAnsi"/>
                <w:bCs/>
                <w:sz w:val="18"/>
                <w:szCs w:val="18"/>
              </w:rPr>
              <w:t xml:space="preserve"> that are attuned and responsive to the unique cultural strengths and needs of the child and family in the context of the distinct family culture, as defined by the child and family.</w:t>
            </w:r>
          </w:p>
          <w:p w14:paraId="12F72CE5" w14:textId="77777777" w:rsidR="00EE3323" w:rsidRPr="00F83199" w:rsidRDefault="00EE3323" w:rsidP="00FB2B58">
            <w:pPr>
              <w:spacing w:line="0" w:lineRule="atLeast"/>
              <w:rPr>
                <w:rFonts w:asciiTheme="minorHAnsi" w:hAnsiTheme="minorHAnsi" w:cstheme="minorHAnsi"/>
                <w:sz w:val="18"/>
                <w:szCs w:val="18"/>
              </w:rPr>
            </w:pPr>
            <w:r w:rsidRPr="00F83199">
              <w:rPr>
                <w:rFonts w:asciiTheme="minorHAnsi" w:hAnsiTheme="minorHAnsi" w:cstheme="minorHAnsi"/>
                <w:b/>
                <w:sz w:val="18"/>
                <w:szCs w:val="18"/>
                <w:u w:val="single"/>
              </w:rPr>
              <w:t>Family</w:t>
            </w:r>
            <w:r w:rsidRPr="00F83199">
              <w:rPr>
                <w:rFonts w:asciiTheme="minorHAnsi" w:hAnsiTheme="minorHAnsi" w:cstheme="minorHAnsi"/>
                <w:b/>
                <w:i/>
                <w:sz w:val="18"/>
                <w:szCs w:val="18"/>
                <w:u w:val="single"/>
              </w:rPr>
              <w:t>:</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 xml:space="preserve">Family is broadly defined as any member of the youth’s biological, adoptive/customary adoptive, or foster family, legal guardians, or any other person who plays an important role in the youth’s life which would include relative (such as siblings, grandparents, extended family, Tribal members) and non-related kin (often referred to as fictive kin) and who is identified by the youth as “family”. </w:t>
            </w:r>
            <w:r w:rsidRPr="00F83199">
              <w:rPr>
                <w:rFonts w:asciiTheme="minorHAnsi" w:hAnsiTheme="minorHAnsi" w:cstheme="minorHAnsi"/>
                <w:b/>
                <w:sz w:val="18"/>
                <w:szCs w:val="18"/>
              </w:rPr>
              <w:t>Note:</w:t>
            </w:r>
            <w:r w:rsidRPr="00F83199">
              <w:rPr>
                <w:rFonts w:asciiTheme="minorHAnsi" w:hAnsiTheme="minorHAnsi" w:cstheme="minorHAnsi"/>
                <w:sz w:val="18"/>
                <w:szCs w:val="18"/>
              </w:rPr>
              <w:t xml:space="preserve"> Temporary foster parents and the guardians-a</w:t>
            </w:r>
            <w:r>
              <w:rPr>
                <w:rFonts w:asciiTheme="minorHAnsi" w:hAnsiTheme="minorHAnsi" w:cstheme="minorHAnsi"/>
                <w:sz w:val="18"/>
                <w:szCs w:val="18"/>
              </w:rPr>
              <w:t>d</w:t>
            </w:r>
            <w:r w:rsidRPr="00F83199">
              <w:rPr>
                <w:rFonts w:asciiTheme="minorHAnsi" w:hAnsiTheme="minorHAnsi" w:cstheme="minorHAnsi"/>
                <w:sz w:val="18"/>
                <w:szCs w:val="18"/>
              </w:rPr>
              <w:t>-litem do not meet this definition of family.</w:t>
            </w:r>
          </w:p>
          <w:p w14:paraId="2F8207A3" w14:textId="77777777" w:rsidR="00EE3323" w:rsidRPr="00F83199" w:rsidRDefault="00EE3323" w:rsidP="00FB2B58">
            <w:pPr>
              <w:spacing w:line="0" w:lineRule="atLeast"/>
              <w:rPr>
                <w:rFonts w:asciiTheme="minorHAnsi" w:hAnsiTheme="minorHAnsi" w:cstheme="minorHAnsi"/>
                <w:sz w:val="18"/>
                <w:szCs w:val="18"/>
              </w:rPr>
            </w:pPr>
            <w:r w:rsidRPr="00F83199">
              <w:rPr>
                <w:rFonts w:asciiTheme="minorHAnsi" w:hAnsiTheme="minorHAnsi" w:cstheme="minorHAnsi"/>
                <w:b/>
                <w:bCs/>
                <w:sz w:val="18"/>
                <w:szCs w:val="18"/>
                <w:u w:val="single"/>
              </w:rPr>
              <w:t>Trauma informed and Responsive</w:t>
            </w:r>
            <w:r w:rsidRPr="00F83199">
              <w:rPr>
                <w:rFonts w:asciiTheme="minorHAnsi" w:hAnsiTheme="minorHAnsi" w:cstheme="minorHAnsi"/>
                <w:sz w:val="18"/>
                <w:szCs w:val="18"/>
              </w:rPr>
              <w:t>: Supports and services grounded in and directed by a thorough</w:t>
            </w:r>
            <w:r w:rsidRPr="00F83199">
              <w:rPr>
                <w:rFonts w:asciiTheme="minorHAnsi" w:hAnsiTheme="minorHAnsi" w:cstheme="minorHAnsi"/>
                <w:b/>
                <w:sz w:val="18"/>
                <w:szCs w:val="18"/>
              </w:rPr>
              <w:t xml:space="preserve"> </w:t>
            </w:r>
            <w:r w:rsidRPr="00F83199">
              <w:rPr>
                <w:rFonts w:asciiTheme="minorHAnsi" w:hAnsiTheme="minorHAnsi" w:cstheme="minorHAnsi"/>
                <w:sz w:val="18"/>
                <w:szCs w:val="18"/>
              </w:rPr>
              <w:t xml:space="preserve">understanding of   the neurological, biological, </w:t>
            </w:r>
            <w:proofErr w:type="gramStart"/>
            <w:r w:rsidRPr="00F83199">
              <w:rPr>
                <w:rFonts w:asciiTheme="minorHAnsi" w:hAnsiTheme="minorHAnsi" w:cstheme="minorHAnsi"/>
                <w:sz w:val="18"/>
                <w:szCs w:val="18"/>
              </w:rPr>
              <w:t>psychological</w:t>
            </w:r>
            <w:proofErr w:type="gramEnd"/>
            <w:r w:rsidRPr="00F83199">
              <w:rPr>
                <w:rFonts w:asciiTheme="minorHAnsi" w:hAnsiTheme="minorHAnsi" w:cstheme="minorHAnsi"/>
                <w:sz w:val="18"/>
                <w:szCs w:val="18"/>
              </w:rPr>
              <w:t xml:space="preserve"> and social effects of overwhelming stress, trauma and violence on humans.</w:t>
            </w:r>
          </w:p>
          <w:p w14:paraId="2A6BD145" w14:textId="77777777" w:rsidR="00EE3323" w:rsidRPr="00091BF5" w:rsidRDefault="00EE3323" w:rsidP="00FB2B58">
            <w:pPr>
              <w:spacing w:line="0" w:lineRule="atLeast"/>
              <w:rPr>
                <w:rFonts w:asciiTheme="minorHAnsi" w:hAnsiTheme="minorHAnsi" w:cstheme="minorHAnsi"/>
              </w:rPr>
            </w:pPr>
            <w:r w:rsidRPr="00F83199">
              <w:rPr>
                <w:rFonts w:asciiTheme="minorHAnsi" w:hAnsiTheme="minorHAnsi" w:cstheme="minorHAnsi"/>
                <w:b/>
                <w:sz w:val="18"/>
                <w:szCs w:val="18"/>
                <w:u w:val="single"/>
              </w:rPr>
              <w:t>Treatment Plan:</w:t>
            </w:r>
            <w:r w:rsidRPr="00F83199">
              <w:rPr>
                <w:rFonts w:asciiTheme="minorHAnsi" w:hAnsiTheme="minorHAnsi" w:cstheme="minorHAnsi"/>
                <w:b/>
                <w:sz w:val="18"/>
                <w:szCs w:val="18"/>
              </w:rPr>
              <w:t xml:space="preserve"> </w:t>
            </w:r>
            <w:r w:rsidRPr="00F83199">
              <w:rPr>
                <w:rFonts w:asciiTheme="minorHAnsi" w:hAnsiTheme="minorHAnsi" w:cstheme="minorHAnsi"/>
                <w:sz w:val="18"/>
                <w:szCs w:val="18"/>
              </w:rPr>
              <w:t>A written plan that describes all services and supports a youth and family will receive, also referred to as a</w:t>
            </w:r>
            <w:r w:rsidRPr="00F83199">
              <w:rPr>
                <w:rFonts w:asciiTheme="minorHAnsi" w:hAnsiTheme="minorHAnsi" w:cstheme="minorHAnsi"/>
                <w:b/>
                <w:i/>
                <w:sz w:val="18"/>
                <w:szCs w:val="18"/>
              </w:rPr>
              <w:t xml:space="preserve"> </w:t>
            </w:r>
            <w:r w:rsidRPr="00F83199">
              <w:rPr>
                <w:rFonts w:asciiTheme="minorHAnsi" w:hAnsiTheme="minorHAnsi" w:cstheme="minorHAnsi"/>
                <w:sz w:val="18"/>
                <w:szCs w:val="18"/>
              </w:rPr>
              <w:t>“Treatment and Support Plan.”</w:t>
            </w:r>
          </w:p>
        </w:tc>
      </w:tr>
    </w:tbl>
    <w:p w14:paraId="371F7804" w14:textId="77777777" w:rsidR="00EE3323" w:rsidRPr="00F83199" w:rsidRDefault="00EE3323" w:rsidP="00EE3323">
      <w:pPr>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319"/>
        <w:gridCol w:w="340"/>
        <w:gridCol w:w="3618"/>
        <w:gridCol w:w="24"/>
        <w:gridCol w:w="749"/>
        <w:gridCol w:w="619"/>
        <w:gridCol w:w="851"/>
        <w:gridCol w:w="831"/>
        <w:gridCol w:w="1001"/>
        <w:gridCol w:w="998"/>
      </w:tblGrid>
      <w:tr w:rsidR="00EE3323" w:rsidRPr="00F83199" w14:paraId="60A2F064" w14:textId="77777777" w:rsidTr="00FB2B58">
        <w:tc>
          <w:tcPr>
            <w:tcW w:w="318" w:type="dxa"/>
          </w:tcPr>
          <w:p w14:paraId="4D4BFBBE" w14:textId="77777777" w:rsidR="00EE3323" w:rsidRPr="00F83199" w:rsidRDefault="00EE3323" w:rsidP="00FB2B58">
            <w:pPr>
              <w:rPr>
                <w:rFonts w:asciiTheme="minorHAnsi" w:hAnsiTheme="minorHAnsi" w:cstheme="minorHAnsi"/>
              </w:rPr>
            </w:pPr>
          </w:p>
        </w:tc>
        <w:tc>
          <w:tcPr>
            <w:tcW w:w="4386" w:type="dxa"/>
            <w:gridSpan w:val="3"/>
          </w:tcPr>
          <w:p w14:paraId="770598B6" w14:textId="77777777" w:rsidR="00EE3323" w:rsidRPr="00F83199" w:rsidRDefault="00EE3323" w:rsidP="00FB2B58">
            <w:pPr>
              <w:rPr>
                <w:rFonts w:asciiTheme="minorHAnsi" w:hAnsiTheme="minorHAnsi" w:cstheme="minorHAnsi"/>
              </w:rPr>
            </w:pPr>
          </w:p>
        </w:tc>
        <w:tc>
          <w:tcPr>
            <w:tcW w:w="781" w:type="dxa"/>
            <w:vAlign w:val="center"/>
          </w:tcPr>
          <w:p w14:paraId="2CC08584" w14:textId="77777777" w:rsidR="00EE3323" w:rsidRPr="00F83199" w:rsidRDefault="00EE3323" w:rsidP="00FB2B58">
            <w:pPr>
              <w:jc w:val="center"/>
              <w:rPr>
                <w:rFonts w:asciiTheme="minorHAnsi" w:hAnsiTheme="minorHAnsi" w:cstheme="minorHAnsi"/>
                <w:b/>
              </w:rPr>
            </w:pPr>
            <w:r w:rsidRPr="00F83199">
              <w:rPr>
                <w:rFonts w:asciiTheme="minorHAnsi" w:hAnsiTheme="minorHAnsi" w:cstheme="minorHAnsi"/>
                <w:b/>
              </w:rPr>
              <w:t>1</w:t>
            </w:r>
          </w:p>
        </w:tc>
        <w:tc>
          <w:tcPr>
            <w:tcW w:w="630" w:type="dxa"/>
            <w:vAlign w:val="center"/>
          </w:tcPr>
          <w:p w14:paraId="70CED51E" w14:textId="77777777" w:rsidR="00EE3323" w:rsidRPr="00F83199" w:rsidRDefault="00EE3323" w:rsidP="00FB2B58">
            <w:pPr>
              <w:jc w:val="center"/>
              <w:rPr>
                <w:rFonts w:asciiTheme="minorHAnsi" w:hAnsiTheme="minorHAnsi" w:cstheme="minorHAnsi"/>
                <w:b/>
              </w:rPr>
            </w:pPr>
            <w:r w:rsidRPr="00F83199">
              <w:rPr>
                <w:rFonts w:asciiTheme="minorHAnsi" w:hAnsiTheme="minorHAnsi" w:cstheme="minorHAnsi"/>
                <w:b/>
              </w:rPr>
              <w:t>2</w:t>
            </w:r>
          </w:p>
        </w:tc>
        <w:tc>
          <w:tcPr>
            <w:tcW w:w="851" w:type="dxa"/>
            <w:vAlign w:val="center"/>
          </w:tcPr>
          <w:p w14:paraId="49D2DAA1" w14:textId="77777777" w:rsidR="00EE3323" w:rsidRPr="00F83199" w:rsidRDefault="00EE3323" w:rsidP="00FB2B58">
            <w:pPr>
              <w:jc w:val="center"/>
              <w:rPr>
                <w:rFonts w:asciiTheme="minorHAnsi" w:hAnsiTheme="minorHAnsi" w:cstheme="minorHAnsi"/>
                <w:b/>
              </w:rPr>
            </w:pPr>
            <w:r w:rsidRPr="00F83199">
              <w:rPr>
                <w:rFonts w:asciiTheme="minorHAnsi" w:hAnsiTheme="minorHAnsi" w:cstheme="minorHAnsi"/>
                <w:b/>
              </w:rPr>
              <w:t>3</w:t>
            </w:r>
          </w:p>
        </w:tc>
        <w:tc>
          <w:tcPr>
            <w:tcW w:w="900" w:type="dxa"/>
            <w:vAlign w:val="center"/>
          </w:tcPr>
          <w:p w14:paraId="391A40B5" w14:textId="77777777" w:rsidR="00EE3323" w:rsidRPr="00F83199" w:rsidRDefault="00EE3323" w:rsidP="00FB2B58">
            <w:pPr>
              <w:jc w:val="center"/>
              <w:rPr>
                <w:rFonts w:asciiTheme="minorHAnsi" w:hAnsiTheme="minorHAnsi" w:cstheme="minorHAnsi"/>
                <w:b/>
              </w:rPr>
            </w:pPr>
            <w:r w:rsidRPr="00F83199">
              <w:rPr>
                <w:rFonts w:asciiTheme="minorHAnsi" w:hAnsiTheme="minorHAnsi" w:cstheme="minorHAnsi"/>
                <w:b/>
              </w:rPr>
              <w:t>4</w:t>
            </w:r>
          </w:p>
        </w:tc>
        <w:tc>
          <w:tcPr>
            <w:tcW w:w="1080" w:type="dxa"/>
            <w:vAlign w:val="center"/>
          </w:tcPr>
          <w:p w14:paraId="3F314103" w14:textId="77777777" w:rsidR="00EE3323" w:rsidRPr="00F83199" w:rsidRDefault="00EE3323" w:rsidP="00FB2B58">
            <w:pPr>
              <w:jc w:val="center"/>
              <w:rPr>
                <w:rFonts w:asciiTheme="minorHAnsi" w:hAnsiTheme="minorHAnsi" w:cstheme="minorHAnsi"/>
                <w:b/>
              </w:rPr>
            </w:pPr>
            <w:r w:rsidRPr="00F83199">
              <w:rPr>
                <w:rFonts w:asciiTheme="minorHAnsi" w:hAnsiTheme="minorHAnsi" w:cstheme="minorHAnsi"/>
                <w:b/>
              </w:rPr>
              <w:t>5</w:t>
            </w:r>
          </w:p>
        </w:tc>
        <w:tc>
          <w:tcPr>
            <w:tcW w:w="1080" w:type="dxa"/>
            <w:vAlign w:val="center"/>
          </w:tcPr>
          <w:p w14:paraId="5F97E116" w14:textId="77777777" w:rsidR="00EE3323" w:rsidRPr="00F83199" w:rsidRDefault="00EE3323" w:rsidP="00FB2B58">
            <w:pPr>
              <w:jc w:val="center"/>
              <w:rPr>
                <w:rFonts w:asciiTheme="minorHAnsi" w:hAnsiTheme="minorHAnsi" w:cstheme="minorHAnsi"/>
                <w:b/>
              </w:rPr>
            </w:pPr>
            <w:r w:rsidRPr="00F83199">
              <w:rPr>
                <w:rFonts w:asciiTheme="minorHAnsi" w:hAnsiTheme="minorHAnsi" w:cstheme="minorHAnsi"/>
                <w:b/>
              </w:rPr>
              <w:t>6</w:t>
            </w:r>
          </w:p>
        </w:tc>
      </w:tr>
      <w:tr w:rsidR="00EE3323" w:rsidRPr="00F83199" w14:paraId="3F0EF897" w14:textId="77777777" w:rsidTr="00FB2B58">
        <w:tc>
          <w:tcPr>
            <w:tcW w:w="318" w:type="dxa"/>
          </w:tcPr>
          <w:p w14:paraId="65ED1FA4" w14:textId="77777777" w:rsidR="00EE3323" w:rsidRPr="00F83199" w:rsidRDefault="00EE3323" w:rsidP="00FB2B58">
            <w:pPr>
              <w:rPr>
                <w:rFonts w:asciiTheme="minorHAnsi" w:hAnsiTheme="minorHAnsi" w:cstheme="minorHAnsi"/>
              </w:rPr>
            </w:pPr>
          </w:p>
        </w:tc>
        <w:tc>
          <w:tcPr>
            <w:tcW w:w="4386" w:type="dxa"/>
            <w:gridSpan w:val="3"/>
          </w:tcPr>
          <w:p w14:paraId="54E3C552" w14:textId="77777777" w:rsidR="00EE3323" w:rsidRPr="00F83199" w:rsidRDefault="00EE3323" w:rsidP="00FB2B58">
            <w:pPr>
              <w:rPr>
                <w:rFonts w:asciiTheme="minorHAnsi" w:hAnsiTheme="minorHAnsi" w:cstheme="minorHAnsi"/>
              </w:rPr>
            </w:pPr>
          </w:p>
        </w:tc>
        <w:tc>
          <w:tcPr>
            <w:tcW w:w="781" w:type="dxa"/>
            <w:vAlign w:val="center"/>
          </w:tcPr>
          <w:p w14:paraId="4115C676" w14:textId="77777777" w:rsidR="00EE3323" w:rsidRPr="00F83199" w:rsidRDefault="00EE3323" w:rsidP="00FB2B58">
            <w:pPr>
              <w:jc w:val="center"/>
              <w:rPr>
                <w:rFonts w:asciiTheme="minorHAnsi" w:hAnsiTheme="minorHAnsi" w:cstheme="minorHAnsi"/>
                <w:sz w:val="14"/>
                <w:szCs w:val="14"/>
              </w:rPr>
            </w:pPr>
            <w:r w:rsidRPr="00F83199">
              <w:rPr>
                <w:rFonts w:asciiTheme="minorHAnsi" w:hAnsiTheme="minorHAnsi" w:cstheme="minorHAnsi"/>
                <w:sz w:val="14"/>
                <w:szCs w:val="14"/>
              </w:rPr>
              <w:t>Never/</w:t>
            </w:r>
          </w:p>
          <w:p w14:paraId="7B6B7761" w14:textId="77777777" w:rsidR="00EE3323" w:rsidRPr="00F83199" w:rsidRDefault="00EE3323"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Almost Never</w:t>
            </w:r>
          </w:p>
        </w:tc>
        <w:tc>
          <w:tcPr>
            <w:tcW w:w="630" w:type="dxa"/>
            <w:vAlign w:val="center"/>
          </w:tcPr>
          <w:p w14:paraId="64CFAE43" w14:textId="77777777" w:rsidR="00EE3323" w:rsidRPr="00F83199" w:rsidRDefault="00EE3323"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Rarely</w:t>
            </w:r>
          </w:p>
        </w:tc>
        <w:tc>
          <w:tcPr>
            <w:tcW w:w="851" w:type="dxa"/>
            <w:vAlign w:val="center"/>
          </w:tcPr>
          <w:p w14:paraId="0E5D1B15" w14:textId="77777777" w:rsidR="00EE3323" w:rsidRPr="00F83199" w:rsidRDefault="00EE3323" w:rsidP="00FB2B58">
            <w:pPr>
              <w:jc w:val="center"/>
              <w:rPr>
                <w:rFonts w:asciiTheme="minorHAnsi" w:hAnsiTheme="minorHAnsi" w:cstheme="minorHAnsi"/>
                <w:sz w:val="14"/>
                <w:szCs w:val="14"/>
              </w:rPr>
            </w:pPr>
            <w:r w:rsidRPr="00F83199">
              <w:rPr>
                <w:rFonts w:asciiTheme="minorHAnsi" w:hAnsiTheme="minorHAnsi" w:cstheme="minorHAnsi"/>
                <w:sz w:val="14"/>
                <w:szCs w:val="14"/>
              </w:rPr>
              <w:t>Sometimes</w:t>
            </w:r>
          </w:p>
          <w:p w14:paraId="24E4A6D5" w14:textId="77777777" w:rsidR="00EE3323" w:rsidRPr="00F83199" w:rsidRDefault="00EE3323" w:rsidP="00FB2B58">
            <w:pPr>
              <w:rPr>
                <w:rFonts w:asciiTheme="minorHAnsi" w:eastAsia="Wingdings 2" w:hAnsiTheme="minorHAnsi" w:cstheme="minorHAnsi"/>
                <w:sz w:val="14"/>
                <w:szCs w:val="14"/>
              </w:rPr>
            </w:pPr>
          </w:p>
        </w:tc>
        <w:tc>
          <w:tcPr>
            <w:tcW w:w="900" w:type="dxa"/>
            <w:vAlign w:val="center"/>
          </w:tcPr>
          <w:p w14:paraId="72E107AD" w14:textId="77777777" w:rsidR="00EE3323" w:rsidRPr="00F83199" w:rsidRDefault="00EE3323"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Often</w:t>
            </w:r>
          </w:p>
        </w:tc>
        <w:tc>
          <w:tcPr>
            <w:tcW w:w="1080" w:type="dxa"/>
            <w:vAlign w:val="center"/>
          </w:tcPr>
          <w:p w14:paraId="3DF070EF" w14:textId="77777777" w:rsidR="00EE3323" w:rsidRPr="00F83199" w:rsidRDefault="00EE3323" w:rsidP="00FB2B58">
            <w:pPr>
              <w:jc w:val="center"/>
              <w:rPr>
                <w:rFonts w:asciiTheme="minorHAnsi" w:hAnsiTheme="minorHAnsi" w:cstheme="minorHAnsi"/>
                <w:sz w:val="14"/>
                <w:szCs w:val="14"/>
              </w:rPr>
            </w:pPr>
            <w:r w:rsidRPr="00F83199">
              <w:rPr>
                <w:rFonts w:asciiTheme="minorHAnsi" w:hAnsiTheme="minorHAnsi" w:cstheme="minorHAnsi"/>
                <w:sz w:val="14"/>
                <w:szCs w:val="14"/>
              </w:rPr>
              <w:t>Always/</w:t>
            </w:r>
          </w:p>
          <w:p w14:paraId="4C2948AE" w14:textId="77777777" w:rsidR="00EE3323" w:rsidRPr="00F83199" w:rsidRDefault="00EE3323" w:rsidP="00FB2B58">
            <w:pPr>
              <w:jc w:val="center"/>
              <w:rPr>
                <w:rFonts w:asciiTheme="minorHAnsi" w:eastAsia="Wingdings 2" w:hAnsiTheme="minorHAnsi" w:cstheme="minorHAnsi"/>
                <w:sz w:val="14"/>
                <w:szCs w:val="14"/>
              </w:rPr>
            </w:pPr>
            <w:r w:rsidRPr="00F83199">
              <w:rPr>
                <w:rFonts w:asciiTheme="minorHAnsi" w:hAnsiTheme="minorHAnsi" w:cstheme="minorHAnsi"/>
                <w:sz w:val="14"/>
                <w:szCs w:val="14"/>
              </w:rPr>
              <w:t>Almost Always</w:t>
            </w:r>
          </w:p>
        </w:tc>
        <w:tc>
          <w:tcPr>
            <w:tcW w:w="1080" w:type="dxa"/>
            <w:vAlign w:val="center"/>
          </w:tcPr>
          <w:p w14:paraId="66D61C77" w14:textId="77777777" w:rsidR="00EE3323" w:rsidRPr="00F83199" w:rsidRDefault="00EE3323" w:rsidP="00FB2B58">
            <w:pPr>
              <w:jc w:val="center"/>
              <w:rPr>
                <w:rFonts w:asciiTheme="minorHAnsi" w:eastAsia="Wingdings 2" w:hAnsiTheme="minorHAnsi" w:cstheme="minorHAnsi"/>
                <w:w w:val="98"/>
                <w:sz w:val="14"/>
                <w:szCs w:val="14"/>
              </w:rPr>
            </w:pPr>
            <w:r w:rsidRPr="00F83199">
              <w:rPr>
                <w:rFonts w:asciiTheme="minorHAnsi" w:hAnsiTheme="minorHAnsi" w:cstheme="minorHAnsi"/>
                <w:sz w:val="14"/>
                <w:szCs w:val="14"/>
              </w:rPr>
              <w:t>Don’t Know/ Doesn’t Apply</w:t>
            </w:r>
          </w:p>
        </w:tc>
      </w:tr>
      <w:tr w:rsidR="00EE3323" w:rsidRPr="00F83199" w14:paraId="75F10B91" w14:textId="77777777" w:rsidTr="00FB2B58">
        <w:tc>
          <w:tcPr>
            <w:tcW w:w="318" w:type="dxa"/>
          </w:tcPr>
          <w:p w14:paraId="3C63A042" w14:textId="77777777" w:rsidR="00EE3323" w:rsidRPr="00F83199" w:rsidRDefault="00EE3323" w:rsidP="00FB2B58">
            <w:pPr>
              <w:rPr>
                <w:rFonts w:asciiTheme="minorHAnsi" w:hAnsiTheme="minorHAnsi" w:cstheme="minorHAnsi"/>
                <w:b/>
              </w:rPr>
            </w:pPr>
            <w:r w:rsidRPr="00F83199">
              <w:rPr>
                <w:rFonts w:asciiTheme="minorHAnsi" w:hAnsiTheme="minorHAnsi" w:cstheme="minorHAnsi"/>
                <w:b/>
              </w:rPr>
              <w:t>1</w:t>
            </w:r>
          </w:p>
        </w:tc>
        <w:tc>
          <w:tcPr>
            <w:tcW w:w="340" w:type="dxa"/>
          </w:tcPr>
          <w:p w14:paraId="5507D0ED" w14:textId="77777777" w:rsidR="00EE3323" w:rsidRPr="00F83199" w:rsidRDefault="00EE3323" w:rsidP="00FB2B58">
            <w:pPr>
              <w:rPr>
                <w:rFonts w:asciiTheme="minorHAnsi" w:hAnsiTheme="minorHAnsi" w:cstheme="minorHAnsi"/>
              </w:rPr>
            </w:pPr>
          </w:p>
        </w:tc>
        <w:tc>
          <w:tcPr>
            <w:tcW w:w="4017" w:type="dxa"/>
          </w:tcPr>
          <w:p w14:paraId="27E702D8" w14:textId="77777777" w:rsidR="00EE3323" w:rsidRPr="00F83199" w:rsidRDefault="00EE3323" w:rsidP="00FB2B58">
            <w:pPr>
              <w:rPr>
                <w:rFonts w:asciiTheme="minorHAnsi" w:hAnsiTheme="minorHAnsi" w:cstheme="minorHAnsi"/>
                <w:b/>
              </w:rPr>
            </w:pPr>
            <w:r w:rsidRPr="00F83199">
              <w:rPr>
                <w:rFonts w:asciiTheme="minorHAnsi" w:hAnsiTheme="minorHAnsi" w:cstheme="minorHAnsi"/>
                <w:b/>
              </w:rPr>
              <w:t>To help temporary foster families and guardians contribute to treatment/discharge planning, they are:</w:t>
            </w:r>
            <w:r w:rsidRPr="00F83199">
              <w:rPr>
                <w:rFonts w:asciiTheme="minorHAnsi" w:hAnsiTheme="minorHAnsi" w:cstheme="minorHAnsi"/>
              </w:rPr>
              <w:t xml:space="preserve"> </w:t>
            </w:r>
          </w:p>
        </w:tc>
        <w:tc>
          <w:tcPr>
            <w:tcW w:w="810" w:type="dxa"/>
            <w:gridSpan w:val="2"/>
            <w:vAlign w:val="center"/>
          </w:tcPr>
          <w:p w14:paraId="6464DDC7" w14:textId="77777777" w:rsidR="00EE3323" w:rsidRPr="00F83199" w:rsidRDefault="00EE3323" w:rsidP="00FB2B58">
            <w:pPr>
              <w:jc w:val="center"/>
              <w:rPr>
                <w:rFonts w:asciiTheme="minorHAnsi" w:eastAsia="Wingdings 2" w:hAnsiTheme="minorHAnsi" w:cstheme="minorHAnsi"/>
                <w:b/>
                <w:sz w:val="24"/>
              </w:rPr>
            </w:pPr>
          </w:p>
        </w:tc>
        <w:tc>
          <w:tcPr>
            <w:tcW w:w="630" w:type="dxa"/>
            <w:vAlign w:val="center"/>
          </w:tcPr>
          <w:p w14:paraId="0C9CF5CF" w14:textId="77777777" w:rsidR="00EE3323" w:rsidRPr="00F83199" w:rsidRDefault="00EE3323" w:rsidP="00FB2B58">
            <w:pPr>
              <w:jc w:val="center"/>
              <w:rPr>
                <w:rFonts w:asciiTheme="minorHAnsi" w:eastAsia="Wingdings 2" w:hAnsiTheme="minorHAnsi" w:cstheme="minorHAnsi"/>
                <w:b/>
                <w:sz w:val="24"/>
              </w:rPr>
            </w:pPr>
          </w:p>
        </w:tc>
        <w:tc>
          <w:tcPr>
            <w:tcW w:w="851" w:type="dxa"/>
            <w:vAlign w:val="center"/>
          </w:tcPr>
          <w:p w14:paraId="7C8EC9DB" w14:textId="77777777" w:rsidR="00EE3323" w:rsidRPr="00F83199" w:rsidRDefault="00EE3323" w:rsidP="00FB2B58">
            <w:pPr>
              <w:jc w:val="center"/>
              <w:rPr>
                <w:rFonts w:asciiTheme="minorHAnsi" w:eastAsia="Wingdings 2" w:hAnsiTheme="minorHAnsi" w:cstheme="minorHAnsi"/>
                <w:b/>
                <w:sz w:val="24"/>
              </w:rPr>
            </w:pPr>
          </w:p>
        </w:tc>
        <w:tc>
          <w:tcPr>
            <w:tcW w:w="900" w:type="dxa"/>
            <w:vAlign w:val="center"/>
          </w:tcPr>
          <w:p w14:paraId="0CE2D797" w14:textId="77777777" w:rsidR="00EE3323" w:rsidRPr="00F83199" w:rsidRDefault="00EE3323" w:rsidP="00FB2B58">
            <w:pPr>
              <w:jc w:val="center"/>
              <w:rPr>
                <w:rFonts w:asciiTheme="minorHAnsi" w:eastAsia="Wingdings 2" w:hAnsiTheme="minorHAnsi" w:cstheme="minorHAnsi"/>
                <w:b/>
                <w:sz w:val="24"/>
              </w:rPr>
            </w:pPr>
          </w:p>
        </w:tc>
        <w:tc>
          <w:tcPr>
            <w:tcW w:w="1080" w:type="dxa"/>
            <w:vAlign w:val="center"/>
          </w:tcPr>
          <w:p w14:paraId="7575673C" w14:textId="77777777" w:rsidR="00EE3323" w:rsidRPr="00F83199" w:rsidRDefault="00EE3323" w:rsidP="00FB2B58">
            <w:pPr>
              <w:jc w:val="center"/>
              <w:rPr>
                <w:rFonts w:asciiTheme="minorHAnsi" w:eastAsia="Wingdings 2" w:hAnsiTheme="minorHAnsi" w:cstheme="minorHAnsi"/>
                <w:b/>
                <w:sz w:val="24"/>
              </w:rPr>
            </w:pPr>
          </w:p>
        </w:tc>
        <w:tc>
          <w:tcPr>
            <w:tcW w:w="1080" w:type="dxa"/>
            <w:vAlign w:val="center"/>
          </w:tcPr>
          <w:p w14:paraId="34066F85" w14:textId="77777777" w:rsidR="00EE3323" w:rsidRPr="00F83199" w:rsidRDefault="00EE3323" w:rsidP="00FB2B58">
            <w:pPr>
              <w:jc w:val="center"/>
              <w:rPr>
                <w:rFonts w:asciiTheme="minorHAnsi" w:eastAsia="Wingdings 2" w:hAnsiTheme="minorHAnsi" w:cstheme="minorHAnsi"/>
                <w:b/>
                <w:w w:val="98"/>
                <w:sz w:val="24"/>
              </w:rPr>
            </w:pPr>
          </w:p>
        </w:tc>
      </w:tr>
      <w:tr w:rsidR="00EE3323" w:rsidRPr="00F83199" w14:paraId="2B61F095" w14:textId="77777777" w:rsidTr="00FB2B58">
        <w:tc>
          <w:tcPr>
            <w:tcW w:w="318" w:type="dxa"/>
          </w:tcPr>
          <w:p w14:paraId="3B55BA1A" w14:textId="77777777" w:rsidR="00EE3323" w:rsidRPr="00F83199" w:rsidRDefault="00EE3323" w:rsidP="00FB2B58">
            <w:pPr>
              <w:rPr>
                <w:rFonts w:asciiTheme="minorHAnsi" w:hAnsiTheme="minorHAnsi" w:cstheme="minorHAnsi"/>
                <w:b/>
              </w:rPr>
            </w:pPr>
          </w:p>
        </w:tc>
        <w:tc>
          <w:tcPr>
            <w:tcW w:w="340" w:type="dxa"/>
          </w:tcPr>
          <w:p w14:paraId="62D15E2C"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A</w:t>
            </w:r>
          </w:p>
        </w:tc>
        <w:tc>
          <w:tcPr>
            <w:tcW w:w="4017" w:type="dxa"/>
          </w:tcPr>
          <w:p w14:paraId="151698F3"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Provided with written materials on their role in services</w:t>
            </w:r>
          </w:p>
        </w:tc>
        <w:tc>
          <w:tcPr>
            <w:tcW w:w="810" w:type="dxa"/>
            <w:gridSpan w:val="2"/>
            <w:vAlign w:val="center"/>
          </w:tcPr>
          <w:p w14:paraId="1EF66963"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6E35BCE6"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51" w:type="dxa"/>
            <w:vAlign w:val="center"/>
          </w:tcPr>
          <w:p w14:paraId="1E9CBDC4"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7E28C591"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vAlign w:val="center"/>
          </w:tcPr>
          <w:p w14:paraId="7D3042CF"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vAlign w:val="center"/>
          </w:tcPr>
          <w:p w14:paraId="3F7FF835"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20B3CCCA" w14:textId="77777777" w:rsidTr="00FB2B58">
        <w:tc>
          <w:tcPr>
            <w:tcW w:w="318" w:type="dxa"/>
          </w:tcPr>
          <w:p w14:paraId="67574A1C" w14:textId="77777777" w:rsidR="00EE3323" w:rsidRPr="00F83199" w:rsidRDefault="00EE3323" w:rsidP="00FB2B58">
            <w:pPr>
              <w:rPr>
                <w:rFonts w:asciiTheme="minorHAnsi" w:hAnsiTheme="minorHAnsi" w:cstheme="minorHAnsi"/>
                <w:b/>
              </w:rPr>
            </w:pPr>
          </w:p>
        </w:tc>
        <w:tc>
          <w:tcPr>
            <w:tcW w:w="340" w:type="dxa"/>
          </w:tcPr>
          <w:p w14:paraId="1AC3070A"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B</w:t>
            </w:r>
          </w:p>
        </w:tc>
        <w:tc>
          <w:tcPr>
            <w:tcW w:w="4017" w:type="dxa"/>
          </w:tcPr>
          <w:p w14:paraId="46F1CF91"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Involved with the child and family team planning process</w:t>
            </w:r>
          </w:p>
        </w:tc>
        <w:tc>
          <w:tcPr>
            <w:tcW w:w="810" w:type="dxa"/>
            <w:gridSpan w:val="2"/>
            <w:vAlign w:val="center"/>
          </w:tcPr>
          <w:p w14:paraId="45B4CBB6"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43F7DD62"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51" w:type="dxa"/>
            <w:vAlign w:val="center"/>
          </w:tcPr>
          <w:p w14:paraId="16F4D165"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4911CC88"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vAlign w:val="center"/>
          </w:tcPr>
          <w:p w14:paraId="4AE06A20"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vAlign w:val="center"/>
          </w:tcPr>
          <w:p w14:paraId="1E543CF9"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1A6F7131" w14:textId="77777777" w:rsidTr="00FB2B58">
        <w:tc>
          <w:tcPr>
            <w:tcW w:w="318" w:type="dxa"/>
          </w:tcPr>
          <w:p w14:paraId="2CC41AEE" w14:textId="77777777" w:rsidR="00EE3323" w:rsidRPr="00F83199" w:rsidRDefault="00EE3323" w:rsidP="00FB2B58">
            <w:pPr>
              <w:rPr>
                <w:rFonts w:asciiTheme="minorHAnsi" w:hAnsiTheme="minorHAnsi" w:cstheme="minorHAnsi"/>
                <w:b/>
              </w:rPr>
            </w:pPr>
          </w:p>
        </w:tc>
        <w:tc>
          <w:tcPr>
            <w:tcW w:w="340" w:type="dxa"/>
          </w:tcPr>
          <w:p w14:paraId="7A49E31D"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C</w:t>
            </w:r>
          </w:p>
        </w:tc>
        <w:tc>
          <w:tcPr>
            <w:tcW w:w="4017" w:type="dxa"/>
          </w:tcPr>
          <w:p w14:paraId="7F9ADAC0"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Provided with culturally appropriate and responsive, and trauma informed and responsive, education, training, skill building AND coaching to help them support their child</w:t>
            </w:r>
          </w:p>
        </w:tc>
        <w:tc>
          <w:tcPr>
            <w:tcW w:w="810" w:type="dxa"/>
            <w:gridSpan w:val="2"/>
            <w:vAlign w:val="center"/>
          </w:tcPr>
          <w:p w14:paraId="72C6E478"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5337BF03"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51" w:type="dxa"/>
            <w:vAlign w:val="center"/>
          </w:tcPr>
          <w:p w14:paraId="1CA7B3D4"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68AA8868"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vAlign w:val="center"/>
          </w:tcPr>
          <w:p w14:paraId="713FE70E"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vAlign w:val="center"/>
          </w:tcPr>
          <w:p w14:paraId="3B8FE5CB"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1E8A47EC" w14:textId="77777777" w:rsidTr="00FB2B58">
        <w:tc>
          <w:tcPr>
            <w:tcW w:w="318" w:type="dxa"/>
            <w:tcBorders>
              <w:bottom w:val="single" w:sz="4" w:space="0" w:color="auto"/>
            </w:tcBorders>
          </w:tcPr>
          <w:p w14:paraId="4056337A" w14:textId="77777777" w:rsidR="00EE3323" w:rsidRPr="00F83199" w:rsidRDefault="00EE3323" w:rsidP="00FB2B58">
            <w:pPr>
              <w:rPr>
                <w:rFonts w:asciiTheme="minorHAnsi" w:hAnsiTheme="minorHAnsi" w:cstheme="minorHAnsi"/>
                <w:b/>
              </w:rPr>
            </w:pPr>
          </w:p>
        </w:tc>
        <w:tc>
          <w:tcPr>
            <w:tcW w:w="340" w:type="dxa"/>
            <w:tcBorders>
              <w:bottom w:val="single" w:sz="4" w:space="0" w:color="auto"/>
            </w:tcBorders>
          </w:tcPr>
          <w:p w14:paraId="46019E85"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D</w:t>
            </w:r>
          </w:p>
        </w:tc>
        <w:tc>
          <w:tcPr>
            <w:tcW w:w="4017" w:type="dxa"/>
            <w:tcBorders>
              <w:bottom w:val="single" w:sz="4" w:space="0" w:color="auto"/>
            </w:tcBorders>
          </w:tcPr>
          <w:p w14:paraId="472B2DEE" w14:textId="77777777" w:rsidR="00EE3323" w:rsidRPr="00F83199" w:rsidRDefault="00EE3323" w:rsidP="00FB2B58">
            <w:pPr>
              <w:tabs>
                <w:tab w:val="left" w:pos="1120"/>
              </w:tabs>
              <w:rPr>
                <w:rFonts w:asciiTheme="minorHAnsi" w:hAnsiTheme="minorHAnsi" w:cstheme="minorHAnsi"/>
              </w:rPr>
            </w:pPr>
            <w:r w:rsidRPr="00F83199">
              <w:rPr>
                <w:rFonts w:asciiTheme="minorHAnsi" w:hAnsiTheme="minorHAnsi" w:cstheme="minorHAnsi"/>
              </w:rPr>
              <w:t xml:space="preserve">Involved with implementing the treatment plan </w:t>
            </w:r>
          </w:p>
        </w:tc>
        <w:tc>
          <w:tcPr>
            <w:tcW w:w="810" w:type="dxa"/>
            <w:gridSpan w:val="2"/>
            <w:tcBorders>
              <w:bottom w:val="single" w:sz="4" w:space="0" w:color="auto"/>
            </w:tcBorders>
            <w:vAlign w:val="center"/>
          </w:tcPr>
          <w:p w14:paraId="5E8DE697"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tcBorders>
              <w:bottom w:val="single" w:sz="4" w:space="0" w:color="auto"/>
            </w:tcBorders>
            <w:vAlign w:val="center"/>
          </w:tcPr>
          <w:p w14:paraId="04D4149D"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51" w:type="dxa"/>
            <w:tcBorders>
              <w:bottom w:val="single" w:sz="4" w:space="0" w:color="auto"/>
            </w:tcBorders>
            <w:vAlign w:val="center"/>
          </w:tcPr>
          <w:p w14:paraId="572771C6"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tcBorders>
              <w:bottom w:val="single" w:sz="4" w:space="0" w:color="auto"/>
            </w:tcBorders>
            <w:vAlign w:val="center"/>
          </w:tcPr>
          <w:p w14:paraId="1F448F40"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tcBorders>
              <w:bottom w:val="single" w:sz="4" w:space="0" w:color="auto"/>
            </w:tcBorders>
            <w:vAlign w:val="center"/>
          </w:tcPr>
          <w:p w14:paraId="24384752"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tcBorders>
              <w:bottom w:val="single" w:sz="4" w:space="0" w:color="auto"/>
            </w:tcBorders>
            <w:vAlign w:val="center"/>
          </w:tcPr>
          <w:p w14:paraId="1E14C9B1"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528E5A35" w14:textId="77777777" w:rsidTr="00FB2B58">
        <w:tc>
          <w:tcPr>
            <w:tcW w:w="318" w:type="dxa"/>
            <w:tcBorders>
              <w:bottom w:val="single" w:sz="4" w:space="0" w:color="000000"/>
            </w:tcBorders>
          </w:tcPr>
          <w:p w14:paraId="39F5DA30" w14:textId="77777777" w:rsidR="00EE3323" w:rsidRPr="00F83199" w:rsidRDefault="00EE3323" w:rsidP="00FB2B58">
            <w:pPr>
              <w:rPr>
                <w:rFonts w:asciiTheme="minorHAnsi" w:hAnsiTheme="minorHAnsi" w:cstheme="minorHAnsi"/>
                <w:b/>
              </w:rPr>
            </w:pPr>
          </w:p>
        </w:tc>
        <w:tc>
          <w:tcPr>
            <w:tcW w:w="340" w:type="dxa"/>
            <w:tcBorders>
              <w:bottom w:val="single" w:sz="4" w:space="0" w:color="000000"/>
            </w:tcBorders>
          </w:tcPr>
          <w:p w14:paraId="27C038C8"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E</w:t>
            </w:r>
          </w:p>
        </w:tc>
        <w:tc>
          <w:tcPr>
            <w:tcW w:w="4017" w:type="dxa"/>
            <w:tcBorders>
              <w:bottom w:val="single" w:sz="4" w:space="0" w:color="000000"/>
            </w:tcBorders>
          </w:tcPr>
          <w:p w14:paraId="144F263A"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Participants in discharge planning</w:t>
            </w:r>
          </w:p>
        </w:tc>
        <w:tc>
          <w:tcPr>
            <w:tcW w:w="810" w:type="dxa"/>
            <w:gridSpan w:val="2"/>
            <w:tcBorders>
              <w:bottom w:val="single" w:sz="4" w:space="0" w:color="000000"/>
            </w:tcBorders>
            <w:vAlign w:val="center"/>
          </w:tcPr>
          <w:p w14:paraId="3B7A432E"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tcBorders>
              <w:bottom w:val="single" w:sz="4" w:space="0" w:color="000000"/>
            </w:tcBorders>
            <w:vAlign w:val="center"/>
          </w:tcPr>
          <w:p w14:paraId="5C7019D2"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51" w:type="dxa"/>
            <w:tcBorders>
              <w:bottom w:val="single" w:sz="4" w:space="0" w:color="000000"/>
            </w:tcBorders>
            <w:vAlign w:val="center"/>
          </w:tcPr>
          <w:p w14:paraId="539B6C86"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tcBorders>
              <w:bottom w:val="single" w:sz="4" w:space="0" w:color="000000"/>
            </w:tcBorders>
            <w:vAlign w:val="center"/>
          </w:tcPr>
          <w:p w14:paraId="0C9F255A"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tcBorders>
              <w:bottom w:val="single" w:sz="4" w:space="0" w:color="000000"/>
            </w:tcBorders>
            <w:vAlign w:val="center"/>
          </w:tcPr>
          <w:p w14:paraId="5068AAE9"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080" w:type="dxa"/>
            <w:tcBorders>
              <w:bottom w:val="single" w:sz="4" w:space="0" w:color="000000"/>
            </w:tcBorders>
            <w:vAlign w:val="center"/>
          </w:tcPr>
          <w:p w14:paraId="5A7195D8"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bl>
    <w:p w14:paraId="3A277BD2" w14:textId="77777777" w:rsidR="00EE3323" w:rsidRPr="00F83199" w:rsidRDefault="00EE3323" w:rsidP="00EE3323">
      <w:pPr>
        <w:rPr>
          <w:rFonts w:asciiTheme="minorHAnsi" w:hAnsiTheme="minorHAnsi" w:cstheme="minorHAnsi"/>
          <w:sz w:val="10"/>
          <w:szCs w:val="10"/>
        </w:rPr>
      </w:pPr>
    </w:p>
    <w:p w14:paraId="17C5F598" w14:textId="77777777" w:rsidR="00EE3323" w:rsidRPr="00F83199" w:rsidRDefault="00EE3323" w:rsidP="00EE3323">
      <w:pPr>
        <w:rPr>
          <w:rFonts w:asciiTheme="minorHAnsi" w:hAnsiTheme="minorHAnsi" w:cstheme="minorHAnsi"/>
        </w:rPr>
      </w:pPr>
    </w:p>
    <w:p w14:paraId="206B7494" w14:textId="77777777" w:rsidR="00EE3323" w:rsidRPr="00F83199" w:rsidRDefault="00EE3323" w:rsidP="00EE3323">
      <w:pPr>
        <w:rPr>
          <w:rFonts w:asciiTheme="minorHAnsi" w:hAnsiTheme="minorHAnsi" w:cstheme="minorHAnsi"/>
          <w:sz w:val="10"/>
          <w:szCs w:val="10"/>
        </w:rPr>
      </w:pPr>
    </w:p>
    <w:tbl>
      <w:tblPr>
        <w:tblStyle w:val="TableGrid"/>
        <w:tblW w:w="9985" w:type="dxa"/>
        <w:tblLayout w:type="fixed"/>
        <w:tblLook w:val="04A0" w:firstRow="1" w:lastRow="0" w:firstColumn="1" w:lastColumn="0" w:noHBand="0" w:noVBand="1"/>
      </w:tblPr>
      <w:tblGrid>
        <w:gridCol w:w="265"/>
        <w:gridCol w:w="270"/>
        <w:gridCol w:w="4140"/>
        <w:gridCol w:w="810"/>
        <w:gridCol w:w="630"/>
        <w:gridCol w:w="900"/>
        <w:gridCol w:w="810"/>
        <w:gridCol w:w="1170"/>
        <w:gridCol w:w="990"/>
      </w:tblGrid>
      <w:tr w:rsidR="00EE3323" w:rsidRPr="00F83199" w14:paraId="40BBFBB3" w14:textId="77777777" w:rsidTr="00FB2B58">
        <w:tc>
          <w:tcPr>
            <w:tcW w:w="265" w:type="dxa"/>
          </w:tcPr>
          <w:p w14:paraId="5564199F" w14:textId="77777777" w:rsidR="00EE3323" w:rsidRPr="00F83199" w:rsidRDefault="00EE3323" w:rsidP="00FB2B58">
            <w:pPr>
              <w:rPr>
                <w:rFonts w:asciiTheme="minorHAnsi" w:hAnsiTheme="minorHAnsi" w:cstheme="minorHAnsi"/>
                <w:b/>
              </w:rPr>
            </w:pPr>
          </w:p>
        </w:tc>
        <w:tc>
          <w:tcPr>
            <w:tcW w:w="270" w:type="dxa"/>
          </w:tcPr>
          <w:p w14:paraId="7C37CA04"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F</w:t>
            </w:r>
          </w:p>
        </w:tc>
        <w:tc>
          <w:tcPr>
            <w:tcW w:w="4140" w:type="dxa"/>
          </w:tcPr>
          <w:p w14:paraId="034DF2D1"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Facilitators of the child spending frequent time at their home in preparation for discharge</w:t>
            </w:r>
          </w:p>
        </w:tc>
        <w:tc>
          <w:tcPr>
            <w:tcW w:w="810" w:type="dxa"/>
            <w:vAlign w:val="center"/>
          </w:tcPr>
          <w:p w14:paraId="6068FD09"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36C03C8E"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07DFEEDA"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10" w:type="dxa"/>
            <w:vAlign w:val="center"/>
          </w:tcPr>
          <w:p w14:paraId="34DADDD0"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4B7C4C61"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90" w:type="dxa"/>
            <w:vAlign w:val="center"/>
          </w:tcPr>
          <w:p w14:paraId="7A8AFA94"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31B2EF9B" w14:textId="77777777" w:rsidTr="00FB2B58">
        <w:tc>
          <w:tcPr>
            <w:tcW w:w="265" w:type="dxa"/>
          </w:tcPr>
          <w:p w14:paraId="06B3C64A" w14:textId="77777777" w:rsidR="00EE3323" w:rsidRPr="00F83199" w:rsidRDefault="00EE3323" w:rsidP="00FB2B58">
            <w:pPr>
              <w:rPr>
                <w:rFonts w:asciiTheme="minorHAnsi" w:hAnsiTheme="minorHAnsi" w:cstheme="minorHAnsi"/>
                <w:b/>
              </w:rPr>
            </w:pPr>
          </w:p>
        </w:tc>
        <w:tc>
          <w:tcPr>
            <w:tcW w:w="270" w:type="dxa"/>
          </w:tcPr>
          <w:p w14:paraId="39CACA91"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G</w:t>
            </w:r>
          </w:p>
        </w:tc>
        <w:tc>
          <w:tcPr>
            <w:tcW w:w="4140" w:type="dxa"/>
          </w:tcPr>
          <w:p w14:paraId="33C9F3AB"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Participants in family-based aftercare planning and services</w:t>
            </w:r>
          </w:p>
        </w:tc>
        <w:tc>
          <w:tcPr>
            <w:tcW w:w="810" w:type="dxa"/>
            <w:vAlign w:val="center"/>
          </w:tcPr>
          <w:p w14:paraId="6595BC8A"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3C6ED6AB"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032E447A"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10" w:type="dxa"/>
            <w:vAlign w:val="center"/>
          </w:tcPr>
          <w:p w14:paraId="2105B472"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72E82EC3"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90" w:type="dxa"/>
            <w:vAlign w:val="center"/>
          </w:tcPr>
          <w:p w14:paraId="5056EC45"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2820E0F4" w14:textId="77777777" w:rsidTr="00FB2B58">
        <w:tc>
          <w:tcPr>
            <w:tcW w:w="265" w:type="dxa"/>
          </w:tcPr>
          <w:p w14:paraId="389ECD4C" w14:textId="77777777" w:rsidR="00EE3323" w:rsidRPr="00F83199" w:rsidRDefault="00EE3323" w:rsidP="00FB2B58">
            <w:pPr>
              <w:rPr>
                <w:rFonts w:asciiTheme="minorHAnsi" w:hAnsiTheme="minorHAnsi" w:cstheme="minorHAnsi"/>
                <w:b/>
              </w:rPr>
            </w:pPr>
            <w:r w:rsidRPr="00F83199">
              <w:rPr>
                <w:rFonts w:asciiTheme="minorHAnsi" w:hAnsiTheme="minorHAnsi" w:cstheme="minorHAnsi"/>
                <w:b/>
              </w:rPr>
              <w:t>2</w:t>
            </w:r>
          </w:p>
        </w:tc>
        <w:tc>
          <w:tcPr>
            <w:tcW w:w="270" w:type="dxa"/>
          </w:tcPr>
          <w:p w14:paraId="3F36BB18" w14:textId="77777777" w:rsidR="00EE3323" w:rsidRPr="00F83199" w:rsidRDefault="00EE3323" w:rsidP="00FB2B58">
            <w:pPr>
              <w:rPr>
                <w:rFonts w:asciiTheme="minorHAnsi" w:hAnsiTheme="minorHAnsi" w:cstheme="minorHAnsi"/>
              </w:rPr>
            </w:pPr>
          </w:p>
        </w:tc>
        <w:tc>
          <w:tcPr>
            <w:tcW w:w="4140" w:type="dxa"/>
          </w:tcPr>
          <w:p w14:paraId="31B4636F" w14:textId="77777777" w:rsidR="00EE3323" w:rsidRPr="00F83199" w:rsidRDefault="00EE3323" w:rsidP="00FB2B58">
            <w:pPr>
              <w:rPr>
                <w:rFonts w:asciiTheme="minorHAnsi" w:hAnsiTheme="minorHAnsi" w:cstheme="minorHAnsi"/>
              </w:rPr>
            </w:pPr>
            <w:r w:rsidRPr="00F83199">
              <w:rPr>
                <w:rFonts w:asciiTheme="minorHAnsi" w:hAnsiTheme="minorHAnsi" w:cstheme="minorHAnsi"/>
                <w:b/>
              </w:rPr>
              <w:t xml:space="preserve">The </w:t>
            </w:r>
            <w:r w:rsidRPr="00F83199">
              <w:rPr>
                <w:rFonts w:asciiTheme="minorHAnsi" w:hAnsiTheme="minorHAnsi" w:cstheme="minorHAnsi"/>
                <w:b/>
                <w:i/>
              </w:rPr>
              <w:t xml:space="preserve">Child and Family Team </w:t>
            </w:r>
            <w:r w:rsidRPr="00F83199">
              <w:rPr>
                <w:rFonts w:asciiTheme="minorHAnsi" w:hAnsiTheme="minorHAnsi" w:cstheme="minorHAnsi"/>
                <w:b/>
              </w:rPr>
              <w:t>members</w:t>
            </w:r>
          </w:p>
        </w:tc>
        <w:tc>
          <w:tcPr>
            <w:tcW w:w="810" w:type="dxa"/>
            <w:vAlign w:val="center"/>
          </w:tcPr>
          <w:p w14:paraId="70575963" w14:textId="77777777" w:rsidR="00EE3323" w:rsidRPr="00F83199" w:rsidRDefault="00EE3323" w:rsidP="00FB2B58">
            <w:pPr>
              <w:jc w:val="center"/>
              <w:rPr>
                <w:rFonts w:asciiTheme="minorHAnsi" w:eastAsia="Wingdings 2" w:hAnsiTheme="minorHAnsi" w:cstheme="minorHAnsi"/>
                <w:b/>
                <w:sz w:val="24"/>
              </w:rPr>
            </w:pPr>
          </w:p>
        </w:tc>
        <w:tc>
          <w:tcPr>
            <w:tcW w:w="630" w:type="dxa"/>
            <w:vAlign w:val="center"/>
          </w:tcPr>
          <w:p w14:paraId="620D106A" w14:textId="77777777" w:rsidR="00EE3323" w:rsidRPr="00F83199" w:rsidRDefault="00EE3323" w:rsidP="00FB2B58">
            <w:pPr>
              <w:jc w:val="center"/>
              <w:rPr>
                <w:rFonts w:asciiTheme="minorHAnsi" w:eastAsia="Wingdings 2" w:hAnsiTheme="minorHAnsi" w:cstheme="minorHAnsi"/>
                <w:b/>
                <w:sz w:val="24"/>
              </w:rPr>
            </w:pPr>
          </w:p>
        </w:tc>
        <w:tc>
          <w:tcPr>
            <w:tcW w:w="900" w:type="dxa"/>
            <w:vAlign w:val="center"/>
          </w:tcPr>
          <w:p w14:paraId="2A3BB09D" w14:textId="77777777" w:rsidR="00EE3323" w:rsidRPr="00F83199" w:rsidRDefault="00EE3323" w:rsidP="00FB2B58">
            <w:pPr>
              <w:jc w:val="center"/>
              <w:rPr>
                <w:rFonts w:asciiTheme="minorHAnsi" w:eastAsia="Wingdings 2" w:hAnsiTheme="minorHAnsi" w:cstheme="minorHAnsi"/>
                <w:b/>
                <w:sz w:val="24"/>
              </w:rPr>
            </w:pPr>
          </w:p>
        </w:tc>
        <w:tc>
          <w:tcPr>
            <w:tcW w:w="810" w:type="dxa"/>
            <w:vAlign w:val="center"/>
          </w:tcPr>
          <w:p w14:paraId="4EF34569" w14:textId="77777777" w:rsidR="00EE3323" w:rsidRPr="00F83199" w:rsidRDefault="00EE3323" w:rsidP="00FB2B58">
            <w:pPr>
              <w:jc w:val="center"/>
              <w:rPr>
                <w:rFonts w:asciiTheme="minorHAnsi" w:eastAsia="Wingdings 2" w:hAnsiTheme="minorHAnsi" w:cstheme="minorHAnsi"/>
                <w:b/>
                <w:sz w:val="24"/>
              </w:rPr>
            </w:pPr>
          </w:p>
        </w:tc>
        <w:tc>
          <w:tcPr>
            <w:tcW w:w="1170" w:type="dxa"/>
            <w:vAlign w:val="center"/>
          </w:tcPr>
          <w:p w14:paraId="65BAA6D5" w14:textId="77777777" w:rsidR="00EE3323" w:rsidRPr="00F83199" w:rsidRDefault="00EE3323" w:rsidP="00FB2B58">
            <w:pPr>
              <w:jc w:val="center"/>
              <w:rPr>
                <w:rFonts w:asciiTheme="minorHAnsi" w:eastAsia="Wingdings 2" w:hAnsiTheme="minorHAnsi" w:cstheme="minorHAnsi"/>
                <w:b/>
                <w:sz w:val="24"/>
              </w:rPr>
            </w:pPr>
          </w:p>
        </w:tc>
        <w:tc>
          <w:tcPr>
            <w:tcW w:w="990" w:type="dxa"/>
            <w:vAlign w:val="center"/>
          </w:tcPr>
          <w:p w14:paraId="449F237A" w14:textId="77777777" w:rsidR="00EE3323" w:rsidRPr="00F83199" w:rsidRDefault="00EE3323" w:rsidP="00FB2B58">
            <w:pPr>
              <w:jc w:val="center"/>
              <w:rPr>
                <w:rFonts w:asciiTheme="minorHAnsi" w:eastAsia="Wingdings 2" w:hAnsiTheme="minorHAnsi" w:cstheme="minorHAnsi"/>
                <w:b/>
                <w:w w:val="98"/>
                <w:sz w:val="24"/>
              </w:rPr>
            </w:pPr>
          </w:p>
        </w:tc>
      </w:tr>
      <w:tr w:rsidR="00EE3323" w:rsidRPr="00F83199" w14:paraId="2C75502A" w14:textId="77777777" w:rsidTr="00FB2B58">
        <w:tc>
          <w:tcPr>
            <w:tcW w:w="265" w:type="dxa"/>
          </w:tcPr>
          <w:p w14:paraId="1062BE1F" w14:textId="77777777" w:rsidR="00EE3323" w:rsidRPr="00F83199" w:rsidRDefault="00EE3323" w:rsidP="00FB2B58">
            <w:pPr>
              <w:rPr>
                <w:rFonts w:asciiTheme="minorHAnsi" w:hAnsiTheme="minorHAnsi" w:cstheme="minorHAnsi"/>
                <w:b/>
              </w:rPr>
            </w:pPr>
          </w:p>
        </w:tc>
        <w:tc>
          <w:tcPr>
            <w:tcW w:w="270" w:type="dxa"/>
          </w:tcPr>
          <w:p w14:paraId="372457B2"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A</w:t>
            </w:r>
          </w:p>
        </w:tc>
        <w:tc>
          <w:tcPr>
            <w:tcW w:w="4140" w:type="dxa"/>
          </w:tcPr>
          <w:p w14:paraId="0845167E"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 xml:space="preserve">Include the temporary foster family and/or guardian as equal partners  </w:t>
            </w:r>
          </w:p>
        </w:tc>
        <w:tc>
          <w:tcPr>
            <w:tcW w:w="810" w:type="dxa"/>
            <w:vAlign w:val="center"/>
          </w:tcPr>
          <w:p w14:paraId="5D7C968B"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0FA84A3C"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46349D50"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10" w:type="dxa"/>
            <w:vAlign w:val="center"/>
          </w:tcPr>
          <w:p w14:paraId="6B83E4C5"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3DEC4A2F"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90" w:type="dxa"/>
            <w:vAlign w:val="center"/>
          </w:tcPr>
          <w:p w14:paraId="2CE6C737"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72CF9980" w14:textId="77777777" w:rsidTr="00FB2B58">
        <w:tc>
          <w:tcPr>
            <w:tcW w:w="265" w:type="dxa"/>
          </w:tcPr>
          <w:p w14:paraId="2B91242A" w14:textId="77777777" w:rsidR="00EE3323" w:rsidRPr="00F83199" w:rsidRDefault="00EE3323" w:rsidP="00FB2B58">
            <w:pPr>
              <w:rPr>
                <w:rFonts w:asciiTheme="minorHAnsi" w:hAnsiTheme="minorHAnsi" w:cstheme="minorHAnsi"/>
                <w:b/>
              </w:rPr>
            </w:pPr>
          </w:p>
        </w:tc>
        <w:tc>
          <w:tcPr>
            <w:tcW w:w="270" w:type="dxa"/>
          </w:tcPr>
          <w:p w14:paraId="7A252EFA"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B</w:t>
            </w:r>
          </w:p>
        </w:tc>
        <w:tc>
          <w:tcPr>
            <w:tcW w:w="4140" w:type="dxa"/>
          </w:tcPr>
          <w:p w14:paraId="7F883736"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Listen to their input and recommendations</w:t>
            </w:r>
          </w:p>
        </w:tc>
        <w:tc>
          <w:tcPr>
            <w:tcW w:w="810" w:type="dxa"/>
            <w:vAlign w:val="center"/>
          </w:tcPr>
          <w:p w14:paraId="27BAFF57"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4BE275A9"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49C8B20E"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10" w:type="dxa"/>
            <w:vAlign w:val="center"/>
          </w:tcPr>
          <w:p w14:paraId="33639EE0"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0FD2BE69"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90" w:type="dxa"/>
            <w:vAlign w:val="center"/>
          </w:tcPr>
          <w:p w14:paraId="22DF7D1D"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1C81A024" w14:textId="77777777" w:rsidTr="00FB2B58">
        <w:tc>
          <w:tcPr>
            <w:tcW w:w="265" w:type="dxa"/>
          </w:tcPr>
          <w:p w14:paraId="2140A6C8" w14:textId="77777777" w:rsidR="00EE3323" w:rsidRPr="00F83199" w:rsidRDefault="00EE3323" w:rsidP="00FB2B58">
            <w:pPr>
              <w:rPr>
                <w:rFonts w:asciiTheme="minorHAnsi" w:hAnsiTheme="minorHAnsi" w:cstheme="minorHAnsi"/>
                <w:b/>
              </w:rPr>
            </w:pPr>
          </w:p>
        </w:tc>
        <w:tc>
          <w:tcPr>
            <w:tcW w:w="270" w:type="dxa"/>
          </w:tcPr>
          <w:p w14:paraId="484B140F" w14:textId="77777777" w:rsidR="00EE3323" w:rsidRPr="00F83199" w:rsidRDefault="00EE3323" w:rsidP="00FB2B58">
            <w:pPr>
              <w:rPr>
                <w:rFonts w:asciiTheme="minorHAnsi" w:hAnsiTheme="minorHAnsi" w:cstheme="minorHAnsi"/>
              </w:rPr>
            </w:pPr>
            <w:r w:rsidRPr="00F83199">
              <w:rPr>
                <w:rFonts w:asciiTheme="minorHAnsi" w:hAnsiTheme="minorHAnsi" w:cstheme="minorHAnsi"/>
              </w:rPr>
              <w:t>C</w:t>
            </w:r>
          </w:p>
        </w:tc>
        <w:tc>
          <w:tcPr>
            <w:tcW w:w="4140" w:type="dxa"/>
          </w:tcPr>
          <w:p w14:paraId="034D4F48" w14:textId="77777777" w:rsidR="00EE3323" w:rsidRPr="00F83199" w:rsidRDefault="00EE3323" w:rsidP="00FB2B58">
            <w:pPr>
              <w:tabs>
                <w:tab w:val="left" w:pos="524"/>
              </w:tabs>
              <w:rPr>
                <w:rFonts w:asciiTheme="minorHAnsi" w:hAnsiTheme="minorHAnsi" w:cstheme="minorHAnsi"/>
              </w:rPr>
            </w:pPr>
            <w:r w:rsidRPr="00F83199">
              <w:rPr>
                <w:rFonts w:asciiTheme="minorHAnsi" w:hAnsiTheme="minorHAnsi" w:cstheme="minorHAnsi"/>
              </w:rPr>
              <w:t>Make decisions only based on consensus of the Child and Family Team</w:t>
            </w:r>
          </w:p>
        </w:tc>
        <w:tc>
          <w:tcPr>
            <w:tcW w:w="810" w:type="dxa"/>
            <w:vAlign w:val="center"/>
          </w:tcPr>
          <w:p w14:paraId="47E729BD"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0A39146D"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4AD15F21"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10" w:type="dxa"/>
            <w:vAlign w:val="center"/>
          </w:tcPr>
          <w:p w14:paraId="5D3B6468"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4A87C771"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90" w:type="dxa"/>
            <w:vAlign w:val="center"/>
          </w:tcPr>
          <w:p w14:paraId="55FB15D6"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674F8B71" w14:textId="77777777" w:rsidTr="00FB2B58">
        <w:tc>
          <w:tcPr>
            <w:tcW w:w="265" w:type="dxa"/>
          </w:tcPr>
          <w:p w14:paraId="33E9400C" w14:textId="77777777" w:rsidR="00EE3323" w:rsidRPr="00F83199" w:rsidRDefault="00EE3323" w:rsidP="00FB2B58">
            <w:pPr>
              <w:rPr>
                <w:rFonts w:asciiTheme="minorHAnsi" w:hAnsiTheme="minorHAnsi" w:cstheme="minorHAnsi"/>
                <w:b/>
              </w:rPr>
            </w:pPr>
            <w:r w:rsidRPr="00F83199">
              <w:rPr>
                <w:rFonts w:asciiTheme="minorHAnsi" w:hAnsiTheme="minorHAnsi" w:cstheme="minorHAnsi"/>
                <w:b/>
              </w:rPr>
              <w:t>3</w:t>
            </w:r>
          </w:p>
        </w:tc>
        <w:tc>
          <w:tcPr>
            <w:tcW w:w="270" w:type="dxa"/>
          </w:tcPr>
          <w:p w14:paraId="164AE454" w14:textId="77777777" w:rsidR="00EE3323" w:rsidRPr="00F83199" w:rsidRDefault="00EE3323" w:rsidP="00FB2B58">
            <w:pPr>
              <w:rPr>
                <w:rFonts w:asciiTheme="minorHAnsi" w:hAnsiTheme="minorHAnsi" w:cstheme="minorHAnsi"/>
              </w:rPr>
            </w:pPr>
          </w:p>
        </w:tc>
        <w:tc>
          <w:tcPr>
            <w:tcW w:w="4140" w:type="dxa"/>
          </w:tcPr>
          <w:p w14:paraId="5226276E" w14:textId="77777777" w:rsidR="00EE3323" w:rsidRPr="00F83199" w:rsidRDefault="00EE3323" w:rsidP="00FB2B58">
            <w:pPr>
              <w:rPr>
                <w:rFonts w:asciiTheme="minorHAnsi" w:hAnsiTheme="minorHAnsi" w:cstheme="minorHAnsi"/>
              </w:rPr>
            </w:pPr>
            <w:r w:rsidRPr="00F83199">
              <w:rPr>
                <w:rFonts w:asciiTheme="minorHAnsi" w:hAnsiTheme="minorHAnsi" w:cstheme="minorHAnsi"/>
                <w:b/>
              </w:rPr>
              <w:t xml:space="preserve">The </w:t>
            </w:r>
            <w:r w:rsidRPr="00F83199">
              <w:rPr>
                <w:rFonts w:asciiTheme="minorHAnsi" w:hAnsiTheme="minorHAnsi" w:cstheme="minorHAnsi"/>
                <w:b/>
                <w:i/>
              </w:rPr>
              <w:t>youth</w:t>
            </w:r>
            <w:r w:rsidRPr="00F83199">
              <w:rPr>
                <w:rFonts w:asciiTheme="minorHAnsi" w:hAnsiTheme="minorHAnsi" w:cstheme="minorHAnsi"/>
                <w:b/>
              </w:rPr>
              <w:t xml:space="preserve">’s </w:t>
            </w:r>
            <w:r w:rsidRPr="00F83199">
              <w:rPr>
                <w:rFonts w:asciiTheme="minorHAnsi" w:hAnsiTheme="minorHAnsi" w:cstheme="minorHAnsi"/>
                <w:b/>
                <w:i/>
              </w:rPr>
              <w:t>Treatment Plan</w:t>
            </w:r>
            <w:r w:rsidRPr="00F83199">
              <w:rPr>
                <w:rFonts w:asciiTheme="minorHAnsi" w:hAnsiTheme="minorHAnsi" w:cstheme="minorHAnsi"/>
                <w:b/>
              </w:rPr>
              <w:t xml:space="preserve"> includes feedback from the temporary foster family or guardian and includes discharge related goals for the youth to transition to the temporary foster family or guardian prior to a permanency option being identified</w:t>
            </w:r>
          </w:p>
        </w:tc>
        <w:tc>
          <w:tcPr>
            <w:tcW w:w="810" w:type="dxa"/>
            <w:vAlign w:val="center"/>
          </w:tcPr>
          <w:p w14:paraId="1CC39AA7"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630" w:type="dxa"/>
            <w:vAlign w:val="center"/>
          </w:tcPr>
          <w:p w14:paraId="1710BD88"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00" w:type="dxa"/>
            <w:vAlign w:val="center"/>
          </w:tcPr>
          <w:p w14:paraId="7843BB1B"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810" w:type="dxa"/>
            <w:vAlign w:val="center"/>
          </w:tcPr>
          <w:p w14:paraId="596DFD8F"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1170" w:type="dxa"/>
            <w:vAlign w:val="center"/>
          </w:tcPr>
          <w:p w14:paraId="6BA52F70" w14:textId="77777777" w:rsidR="00EE3323" w:rsidRPr="00F83199" w:rsidRDefault="00EE3323" w:rsidP="00FB2B58">
            <w:pPr>
              <w:jc w:val="center"/>
              <w:rPr>
                <w:rFonts w:asciiTheme="minorHAnsi" w:eastAsia="Wingdings 2" w:hAnsiTheme="minorHAnsi" w:cstheme="minorHAnsi"/>
                <w:b/>
                <w:sz w:val="24"/>
              </w:rPr>
            </w:pPr>
            <w:r w:rsidRPr="00076652">
              <w:rPr>
                <w:rFonts w:ascii="Wingdings 2" w:eastAsia="Wingdings 2" w:hAnsi="Wingdings 2"/>
                <w:b/>
                <w:sz w:val="24"/>
              </w:rPr>
              <w:t></w:t>
            </w:r>
          </w:p>
        </w:tc>
        <w:tc>
          <w:tcPr>
            <w:tcW w:w="990" w:type="dxa"/>
            <w:vAlign w:val="center"/>
          </w:tcPr>
          <w:p w14:paraId="3B19C962" w14:textId="77777777" w:rsidR="00EE3323" w:rsidRPr="00F83199" w:rsidRDefault="00EE3323" w:rsidP="00FB2B58">
            <w:pPr>
              <w:jc w:val="center"/>
              <w:rPr>
                <w:rFonts w:asciiTheme="minorHAnsi" w:eastAsia="Wingdings 2" w:hAnsiTheme="minorHAnsi" w:cstheme="minorHAnsi"/>
                <w:b/>
                <w:w w:val="98"/>
                <w:sz w:val="24"/>
              </w:rPr>
            </w:pPr>
            <w:r w:rsidRPr="00076652">
              <w:rPr>
                <w:rFonts w:ascii="Wingdings 2" w:eastAsia="Wingdings 2" w:hAnsi="Wingdings 2"/>
                <w:b/>
                <w:sz w:val="24"/>
              </w:rPr>
              <w:t></w:t>
            </w:r>
          </w:p>
        </w:tc>
      </w:tr>
      <w:tr w:rsidR="00EE3323" w:rsidRPr="00F83199" w14:paraId="136C42F1" w14:textId="77777777" w:rsidTr="00FB2B58">
        <w:tc>
          <w:tcPr>
            <w:tcW w:w="9985" w:type="dxa"/>
            <w:gridSpan w:val="9"/>
          </w:tcPr>
          <w:p w14:paraId="71A55BE5" w14:textId="77777777" w:rsidR="00EE3323" w:rsidRPr="00F83199" w:rsidRDefault="00EE3323" w:rsidP="00FB2B58">
            <w:pPr>
              <w:rPr>
                <w:rFonts w:asciiTheme="minorHAnsi" w:hAnsiTheme="minorHAnsi" w:cstheme="minorHAnsi"/>
                <w:b/>
              </w:rPr>
            </w:pPr>
            <w:r w:rsidRPr="00F83199">
              <w:rPr>
                <w:rFonts w:asciiTheme="minorHAnsi" w:hAnsiTheme="minorHAnsi" w:cstheme="minorHAnsi"/>
                <w:b/>
              </w:rPr>
              <w:t xml:space="preserve">Comments: </w:t>
            </w:r>
          </w:p>
          <w:p w14:paraId="6FC344F8" w14:textId="77777777" w:rsidR="00EE3323" w:rsidRPr="00F83199" w:rsidRDefault="00EE3323" w:rsidP="00FB2B58">
            <w:pPr>
              <w:rPr>
                <w:rFonts w:asciiTheme="minorHAnsi" w:hAnsiTheme="minorHAnsi" w:cstheme="minorHAnsi"/>
                <w:b/>
              </w:rPr>
            </w:pPr>
          </w:p>
          <w:p w14:paraId="3139C3C6" w14:textId="77777777" w:rsidR="00EE3323" w:rsidRPr="00F83199" w:rsidRDefault="00EE3323" w:rsidP="00FB2B58">
            <w:pPr>
              <w:rPr>
                <w:rFonts w:asciiTheme="minorHAnsi" w:hAnsiTheme="minorHAnsi" w:cstheme="minorHAnsi"/>
                <w:b/>
              </w:rPr>
            </w:pPr>
          </w:p>
          <w:p w14:paraId="10184924" w14:textId="77777777" w:rsidR="00EE3323" w:rsidRPr="00F83199" w:rsidRDefault="00EE3323" w:rsidP="00FB2B58">
            <w:pPr>
              <w:rPr>
                <w:rFonts w:asciiTheme="minorHAnsi" w:hAnsiTheme="minorHAnsi" w:cstheme="minorHAnsi"/>
                <w:b/>
              </w:rPr>
            </w:pPr>
          </w:p>
          <w:p w14:paraId="0EBAA520" w14:textId="77777777" w:rsidR="00EE3323" w:rsidRPr="00F83199" w:rsidRDefault="00EE3323" w:rsidP="00FB2B58">
            <w:pPr>
              <w:rPr>
                <w:rFonts w:asciiTheme="minorHAnsi" w:hAnsiTheme="minorHAnsi" w:cstheme="minorHAnsi"/>
                <w:b/>
              </w:rPr>
            </w:pPr>
          </w:p>
          <w:p w14:paraId="295D7533" w14:textId="77777777" w:rsidR="00EE3323" w:rsidRPr="00F83199" w:rsidRDefault="00EE3323" w:rsidP="00FB2B58">
            <w:pPr>
              <w:rPr>
                <w:rFonts w:asciiTheme="minorHAnsi" w:hAnsiTheme="minorHAnsi" w:cstheme="minorHAnsi"/>
                <w:b/>
              </w:rPr>
            </w:pPr>
          </w:p>
          <w:p w14:paraId="0165DE54" w14:textId="77777777" w:rsidR="00EE3323" w:rsidRPr="00F83199" w:rsidRDefault="00EE3323" w:rsidP="00FB2B58">
            <w:pPr>
              <w:rPr>
                <w:rFonts w:asciiTheme="minorHAnsi" w:hAnsiTheme="minorHAnsi" w:cstheme="minorHAnsi"/>
                <w:b/>
              </w:rPr>
            </w:pPr>
          </w:p>
          <w:p w14:paraId="3C0EE3DB" w14:textId="77777777" w:rsidR="00EE3323" w:rsidRPr="00F83199" w:rsidRDefault="00EE3323" w:rsidP="00FB2B58">
            <w:pPr>
              <w:rPr>
                <w:rFonts w:asciiTheme="minorHAnsi" w:hAnsiTheme="minorHAnsi" w:cstheme="minorHAnsi"/>
                <w:b/>
              </w:rPr>
            </w:pPr>
          </w:p>
          <w:p w14:paraId="224809E6" w14:textId="77777777" w:rsidR="00EE3323" w:rsidRPr="00F83199" w:rsidRDefault="00EE3323" w:rsidP="00FB2B58">
            <w:pPr>
              <w:rPr>
                <w:rFonts w:asciiTheme="minorHAnsi" w:hAnsiTheme="minorHAnsi" w:cstheme="minorHAnsi"/>
                <w:b/>
              </w:rPr>
            </w:pPr>
          </w:p>
          <w:p w14:paraId="40B08A7B" w14:textId="77777777" w:rsidR="00EE3323" w:rsidRPr="00F83199" w:rsidRDefault="00EE3323" w:rsidP="00FB2B58">
            <w:pPr>
              <w:rPr>
                <w:rFonts w:asciiTheme="minorHAnsi" w:hAnsiTheme="minorHAnsi" w:cstheme="minorHAnsi"/>
                <w:b/>
              </w:rPr>
            </w:pPr>
          </w:p>
          <w:p w14:paraId="4FBD66ED" w14:textId="77777777" w:rsidR="00EE3323" w:rsidRPr="00F83199" w:rsidRDefault="00EE3323" w:rsidP="00FB2B58">
            <w:pPr>
              <w:rPr>
                <w:rFonts w:asciiTheme="minorHAnsi" w:hAnsiTheme="minorHAnsi" w:cstheme="minorHAnsi"/>
                <w:b/>
              </w:rPr>
            </w:pPr>
          </w:p>
          <w:p w14:paraId="30226E8F" w14:textId="77777777" w:rsidR="00EE3323" w:rsidRPr="00F83199" w:rsidRDefault="00EE3323" w:rsidP="00FB2B58">
            <w:pPr>
              <w:rPr>
                <w:rFonts w:asciiTheme="minorHAnsi" w:hAnsiTheme="minorHAnsi" w:cstheme="minorHAnsi"/>
                <w:b/>
              </w:rPr>
            </w:pPr>
          </w:p>
          <w:p w14:paraId="33F84356" w14:textId="77777777" w:rsidR="00EE3323" w:rsidRPr="00F83199" w:rsidRDefault="00EE3323" w:rsidP="00FB2B58">
            <w:pPr>
              <w:rPr>
                <w:rFonts w:asciiTheme="minorHAnsi" w:hAnsiTheme="minorHAnsi" w:cstheme="minorHAnsi"/>
                <w:b/>
              </w:rPr>
            </w:pPr>
          </w:p>
          <w:p w14:paraId="563BF67C" w14:textId="77777777" w:rsidR="00EE3323" w:rsidRPr="00F83199" w:rsidRDefault="00EE3323" w:rsidP="00FB2B58">
            <w:pPr>
              <w:rPr>
                <w:rFonts w:asciiTheme="minorHAnsi" w:hAnsiTheme="minorHAnsi" w:cstheme="minorHAnsi"/>
                <w:b/>
              </w:rPr>
            </w:pPr>
          </w:p>
          <w:p w14:paraId="556BCE62" w14:textId="77777777" w:rsidR="00EE3323" w:rsidRPr="00F83199" w:rsidRDefault="00EE3323" w:rsidP="00FB2B58">
            <w:pPr>
              <w:rPr>
                <w:rFonts w:asciiTheme="minorHAnsi" w:hAnsiTheme="minorHAnsi" w:cstheme="minorHAnsi"/>
                <w:b/>
              </w:rPr>
            </w:pPr>
          </w:p>
          <w:p w14:paraId="23D96F8D" w14:textId="77777777" w:rsidR="00EE3323" w:rsidRPr="00F83199" w:rsidRDefault="00EE3323" w:rsidP="00FB2B58">
            <w:pPr>
              <w:rPr>
                <w:rFonts w:asciiTheme="minorHAnsi" w:hAnsiTheme="minorHAnsi" w:cstheme="minorHAnsi"/>
                <w:b/>
              </w:rPr>
            </w:pPr>
          </w:p>
          <w:p w14:paraId="679947EA" w14:textId="77777777" w:rsidR="00EE3323" w:rsidRPr="00F83199" w:rsidRDefault="00EE3323" w:rsidP="00FB2B58">
            <w:pPr>
              <w:rPr>
                <w:rFonts w:asciiTheme="minorHAnsi" w:hAnsiTheme="minorHAnsi" w:cstheme="minorHAnsi"/>
                <w:b/>
              </w:rPr>
            </w:pPr>
          </w:p>
          <w:p w14:paraId="7E68D816" w14:textId="77777777" w:rsidR="00EE3323" w:rsidRPr="00F83199" w:rsidRDefault="00EE3323" w:rsidP="00FB2B58">
            <w:pPr>
              <w:rPr>
                <w:rFonts w:asciiTheme="minorHAnsi" w:hAnsiTheme="minorHAnsi" w:cstheme="minorHAnsi"/>
                <w:b/>
              </w:rPr>
            </w:pPr>
          </w:p>
          <w:p w14:paraId="1736BC68" w14:textId="77777777" w:rsidR="00EE3323" w:rsidRPr="00F83199" w:rsidRDefault="00EE3323" w:rsidP="00FB2B58">
            <w:pPr>
              <w:rPr>
                <w:rFonts w:asciiTheme="minorHAnsi" w:hAnsiTheme="minorHAnsi" w:cstheme="minorHAnsi"/>
                <w:b/>
              </w:rPr>
            </w:pPr>
          </w:p>
          <w:p w14:paraId="29E6915D" w14:textId="77777777" w:rsidR="00EE3323" w:rsidRPr="00F83199" w:rsidRDefault="00EE3323" w:rsidP="00FB2B58">
            <w:pPr>
              <w:rPr>
                <w:rFonts w:asciiTheme="minorHAnsi" w:hAnsiTheme="minorHAnsi" w:cstheme="minorHAnsi"/>
                <w:b/>
              </w:rPr>
            </w:pPr>
          </w:p>
          <w:p w14:paraId="0D635D60" w14:textId="77777777" w:rsidR="00EE3323" w:rsidRPr="00F83199" w:rsidRDefault="00EE3323" w:rsidP="00FB2B58">
            <w:pPr>
              <w:rPr>
                <w:rFonts w:asciiTheme="minorHAnsi" w:hAnsiTheme="minorHAnsi" w:cstheme="minorHAnsi"/>
                <w:b/>
              </w:rPr>
            </w:pPr>
          </w:p>
          <w:p w14:paraId="3801F561" w14:textId="77777777" w:rsidR="00EE3323" w:rsidRDefault="00EE3323" w:rsidP="00FB2B58">
            <w:pPr>
              <w:rPr>
                <w:rFonts w:asciiTheme="minorHAnsi" w:hAnsiTheme="minorHAnsi" w:cstheme="minorHAnsi"/>
                <w:b/>
              </w:rPr>
            </w:pPr>
          </w:p>
          <w:p w14:paraId="3E2F6B59" w14:textId="77777777" w:rsidR="00EE3323" w:rsidRDefault="00EE3323" w:rsidP="00FB2B58">
            <w:pPr>
              <w:rPr>
                <w:rFonts w:asciiTheme="minorHAnsi" w:hAnsiTheme="minorHAnsi" w:cstheme="minorHAnsi"/>
                <w:b/>
              </w:rPr>
            </w:pPr>
          </w:p>
          <w:p w14:paraId="3C35F865" w14:textId="77777777" w:rsidR="00EE3323" w:rsidRDefault="00EE3323" w:rsidP="00FB2B58">
            <w:pPr>
              <w:rPr>
                <w:rFonts w:asciiTheme="minorHAnsi" w:hAnsiTheme="minorHAnsi" w:cstheme="minorHAnsi"/>
                <w:b/>
              </w:rPr>
            </w:pPr>
          </w:p>
          <w:p w14:paraId="7D8703F8" w14:textId="77777777" w:rsidR="00EE3323" w:rsidRDefault="00EE3323" w:rsidP="00FB2B58">
            <w:pPr>
              <w:rPr>
                <w:rFonts w:asciiTheme="minorHAnsi" w:hAnsiTheme="minorHAnsi" w:cstheme="minorHAnsi"/>
                <w:b/>
              </w:rPr>
            </w:pPr>
          </w:p>
          <w:p w14:paraId="3FB033A9" w14:textId="77777777" w:rsidR="00EE3323" w:rsidRDefault="00EE3323" w:rsidP="00FB2B58">
            <w:pPr>
              <w:rPr>
                <w:rFonts w:asciiTheme="minorHAnsi" w:hAnsiTheme="minorHAnsi" w:cstheme="minorHAnsi"/>
                <w:b/>
              </w:rPr>
            </w:pPr>
          </w:p>
          <w:p w14:paraId="65BAA9E4" w14:textId="77777777" w:rsidR="00EE3323" w:rsidRDefault="00EE3323" w:rsidP="00FB2B58">
            <w:pPr>
              <w:rPr>
                <w:rFonts w:asciiTheme="minorHAnsi" w:hAnsiTheme="minorHAnsi" w:cstheme="minorHAnsi"/>
                <w:b/>
              </w:rPr>
            </w:pPr>
          </w:p>
          <w:p w14:paraId="45148551" w14:textId="77777777" w:rsidR="00EE3323" w:rsidRDefault="00EE3323" w:rsidP="00FB2B58">
            <w:pPr>
              <w:rPr>
                <w:rFonts w:asciiTheme="minorHAnsi" w:hAnsiTheme="minorHAnsi" w:cstheme="minorHAnsi"/>
                <w:b/>
              </w:rPr>
            </w:pPr>
          </w:p>
          <w:p w14:paraId="3F4B4712" w14:textId="77777777" w:rsidR="00EE3323" w:rsidRDefault="00EE3323" w:rsidP="00FB2B58">
            <w:pPr>
              <w:rPr>
                <w:rFonts w:asciiTheme="minorHAnsi" w:hAnsiTheme="minorHAnsi" w:cstheme="minorHAnsi"/>
                <w:b/>
              </w:rPr>
            </w:pPr>
          </w:p>
          <w:p w14:paraId="45F264CA" w14:textId="77777777" w:rsidR="00EE3323" w:rsidRPr="00F83199" w:rsidRDefault="00EE3323" w:rsidP="00FB2B58">
            <w:pPr>
              <w:rPr>
                <w:rFonts w:asciiTheme="minorHAnsi" w:hAnsiTheme="minorHAnsi" w:cstheme="minorHAnsi"/>
                <w:b/>
              </w:rPr>
            </w:pPr>
          </w:p>
          <w:p w14:paraId="7F117EC2" w14:textId="77777777" w:rsidR="00EE3323" w:rsidRPr="00F83199" w:rsidRDefault="00EE3323" w:rsidP="00FB2B58">
            <w:pPr>
              <w:rPr>
                <w:rFonts w:asciiTheme="minorHAnsi" w:hAnsiTheme="minorHAnsi" w:cstheme="minorHAnsi"/>
                <w:b/>
              </w:rPr>
            </w:pPr>
          </w:p>
          <w:p w14:paraId="5D38CF76" w14:textId="77777777" w:rsidR="00EE3323" w:rsidRPr="00F83199" w:rsidRDefault="00EE3323" w:rsidP="00FB2B58">
            <w:pPr>
              <w:rPr>
                <w:rFonts w:asciiTheme="minorHAnsi" w:hAnsiTheme="minorHAnsi" w:cstheme="minorHAnsi"/>
                <w:b/>
              </w:rPr>
            </w:pPr>
          </w:p>
          <w:p w14:paraId="677BCCCA" w14:textId="77777777" w:rsidR="00EE3323" w:rsidRPr="00F83199" w:rsidRDefault="00EE3323" w:rsidP="00FB2B58">
            <w:pPr>
              <w:rPr>
                <w:rFonts w:asciiTheme="minorHAnsi" w:eastAsia="Wingdings 2" w:hAnsiTheme="minorHAnsi" w:cstheme="minorHAnsi"/>
                <w:b/>
                <w:w w:val="98"/>
                <w:sz w:val="24"/>
              </w:rPr>
            </w:pPr>
          </w:p>
        </w:tc>
      </w:tr>
    </w:tbl>
    <w:p w14:paraId="07879931" w14:textId="77777777" w:rsidR="00C36D62" w:rsidRDefault="00C36D62"/>
    <w:sectPr w:rsidR="00C3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23"/>
    <w:rsid w:val="00C36D62"/>
    <w:rsid w:val="00EE3323"/>
    <w:rsid w:val="00F7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C950"/>
  <w15:chartTrackingRefBased/>
  <w15:docId w15:val="{84743863-A704-4D86-9033-1791B9D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23"/>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32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Lieberman</dc:creator>
  <cp:keywords/>
  <dc:description/>
  <cp:lastModifiedBy>Bob Lieberman</cp:lastModifiedBy>
  <cp:revision>1</cp:revision>
  <dcterms:created xsi:type="dcterms:W3CDTF">2023-04-28T22:06:00Z</dcterms:created>
  <dcterms:modified xsi:type="dcterms:W3CDTF">2023-04-28T22:07:00Z</dcterms:modified>
</cp:coreProperties>
</file>